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E17BD" w:rsidRDefault="00AE17BD">
      <w:pPr>
        <w:pBdr>
          <w:top w:val="nil"/>
          <w:left w:val="nil"/>
          <w:bottom w:val="nil"/>
          <w:right w:val="nil"/>
          <w:between w:val="nil"/>
        </w:pBdr>
        <w:spacing w:line="240" w:lineRule="auto"/>
        <w:ind w:left="1" w:hanging="3"/>
        <w:jc w:val="both"/>
        <w:rPr>
          <w:color w:val="000000"/>
          <w:sz w:val="28"/>
          <w:szCs w:val="28"/>
        </w:rPr>
      </w:pPr>
    </w:p>
    <w:p w14:paraId="00000002" w14:textId="77777777" w:rsidR="00AE17BD" w:rsidRDefault="00F71010">
      <w:pPr>
        <w:pBdr>
          <w:top w:val="nil"/>
          <w:left w:val="nil"/>
          <w:bottom w:val="nil"/>
          <w:right w:val="nil"/>
          <w:between w:val="nil"/>
        </w:pBdr>
        <w:spacing w:line="240" w:lineRule="auto"/>
        <w:ind w:left="1" w:hanging="3"/>
        <w:jc w:val="center"/>
        <w:rPr>
          <w:color w:val="000000"/>
          <w:sz w:val="28"/>
          <w:szCs w:val="28"/>
        </w:rPr>
      </w:pPr>
      <w:r>
        <w:rPr>
          <w:b/>
          <w:color w:val="000000"/>
          <w:sz w:val="28"/>
          <w:szCs w:val="28"/>
        </w:rPr>
        <w:t>СЧЕТНАЯ ПАЛАТА ДОНЕЦКОЙ НАРОДНОЙ РЕСПУБЛИКИ</w:t>
      </w:r>
    </w:p>
    <w:p w14:paraId="00000003" w14:textId="77777777" w:rsidR="00AE17BD" w:rsidRDefault="00AE17BD">
      <w:pPr>
        <w:pBdr>
          <w:top w:val="nil"/>
          <w:left w:val="nil"/>
          <w:bottom w:val="nil"/>
          <w:right w:val="nil"/>
          <w:between w:val="nil"/>
        </w:pBdr>
        <w:spacing w:line="240" w:lineRule="auto"/>
        <w:ind w:left="0" w:hanging="2"/>
        <w:rPr>
          <w:color w:val="000000"/>
        </w:rPr>
      </w:pPr>
    </w:p>
    <w:tbl>
      <w:tblPr>
        <w:tblStyle w:val="af7"/>
        <w:tblW w:w="3253" w:type="dxa"/>
        <w:tblInd w:w="6288" w:type="dxa"/>
        <w:tblLayout w:type="fixed"/>
        <w:tblLook w:val="0000" w:firstRow="0" w:lastRow="0" w:firstColumn="0" w:lastColumn="0" w:noHBand="0" w:noVBand="0"/>
      </w:tblPr>
      <w:tblGrid>
        <w:gridCol w:w="3253"/>
      </w:tblGrid>
      <w:tr w:rsidR="00AE17BD" w14:paraId="75E6A1C2" w14:textId="77777777">
        <w:tc>
          <w:tcPr>
            <w:tcW w:w="3253" w:type="dxa"/>
          </w:tcPr>
          <w:p w14:paraId="00000004" w14:textId="77777777" w:rsidR="00AE17BD" w:rsidRDefault="00F71010">
            <w:pPr>
              <w:pBdr>
                <w:top w:val="nil"/>
                <w:left w:val="nil"/>
                <w:bottom w:val="nil"/>
                <w:right w:val="nil"/>
                <w:between w:val="nil"/>
              </w:pBdr>
              <w:spacing w:line="240" w:lineRule="auto"/>
              <w:ind w:left="0" w:hanging="2"/>
              <w:rPr>
                <w:color w:val="000000"/>
              </w:rPr>
            </w:pPr>
            <w:r>
              <w:rPr>
                <w:color w:val="000000"/>
              </w:rPr>
              <w:t>УТВЕРЖДЕН</w:t>
            </w:r>
          </w:p>
        </w:tc>
      </w:tr>
      <w:tr w:rsidR="00AE17BD" w14:paraId="2BD89560" w14:textId="77777777">
        <w:trPr>
          <w:trHeight w:val="170"/>
        </w:trPr>
        <w:tc>
          <w:tcPr>
            <w:tcW w:w="3253" w:type="dxa"/>
          </w:tcPr>
          <w:p w14:paraId="00000005" w14:textId="77777777" w:rsidR="00AE17BD" w:rsidRDefault="00F71010">
            <w:pPr>
              <w:pBdr>
                <w:top w:val="nil"/>
                <w:left w:val="nil"/>
                <w:bottom w:val="nil"/>
                <w:right w:val="nil"/>
                <w:between w:val="nil"/>
              </w:pBdr>
              <w:spacing w:line="240" w:lineRule="auto"/>
              <w:ind w:left="0" w:hanging="2"/>
              <w:rPr>
                <w:color w:val="000000"/>
              </w:rPr>
            </w:pPr>
            <w:r>
              <w:rPr>
                <w:color w:val="000000"/>
              </w:rPr>
              <w:t xml:space="preserve">приказом </w:t>
            </w:r>
          </w:p>
        </w:tc>
      </w:tr>
      <w:tr w:rsidR="00AE17BD" w14:paraId="2EE74E21" w14:textId="77777777">
        <w:trPr>
          <w:trHeight w:val="162"/>
        </w:trPr>
        <w:tc>
          <w:tcPr>
            <w:tcW w:w="3253" w:type="dxa"/>
          </w:tcPr>
          <w:p w14:paraId="00000006" w14:textId="77777777" w:rsidR="00AE17BD" w:rsidRDefault="00F71010">
            <w:pPr>
              <w:pBdr>
                <w:top w:val="nil"/>
                <w:left w:val="nil"/>
                <w:bottom w:val="nil"/>
                <w:right w:val="nil"/>
                <w:between w:val="nil"/>
              </w:pBdr>
              <w:spacing w:line="240" w:lineRule="auto"/>
              <w:ind w:left="0" w:hanging="2"/>
              <w:rPr>
                <w:color w:val="000000"/>
              </w:rPr>
            </w:pPr>
            <w:r>
              <w:rPr>
                <w:color w:val="000000"/>
              </w:rPr>
              <w:t xml:space="preserve">Счетной палаты </w:t>
            </w:r>
          </w:p>
        </w:tc>
      </w:tr>
      <w:tr w:rsidR="00AE17BD" w14:paraId="7AAD220D" w14:textId="77777777">
        <w:trPr>
          <w:trHeight w:val="281"/>
        </w:trPr>
        <w:tc>
          <w:tcPr>
            <w:tcW w:w="3253" w:type="dxa"/>
          </w:tcPr>
          <w:p w14:paraId="00000007" w14:textId="77777777" w:rsidR="00AE17BD" w:rsidRDefault="00F71010">
            <w:pPr>
              <w:pBdr>
                <w:top w:val="nil"/>
                <w:left w:val="nil"/>
                <w:bottom w:val="nil"/>
                <w:right w:val="nil"/>
                <w:between w:val="nil"/>
              </w:pBdr>
              <w:spacing w:line="240" w:lineRule="auto"/>
              <w:ind w:left="0" w:hanging="2"/>
              <w:rPr>
                <w:color w:val="000000"/>
              </w:rPr>
            </w:pPr>
            <w:r>
              <w:rPr>
                <w:color w:val="000000"/>
              </w:rPr>
              <w:t>Донецкой Народной Республики</w:t>
            </w:r>
          </w:p>
        </w:tc>
      </w:tr>
      <w:tr w:rsidR="00AE17BD" w14:paraId="5F00334C" w14:textId="77777777">
        <w:trPr>
          <w:trHeight w:val="214"/>
        </w:trPr>
        <w:tc>
          <w:tcPr>
            <w:tcW w:w="3253" w:type="dxa"/>
          </w:tcPr>
          <w:p w14:paraId="00000008" w14:textId="77777777" w:rsidR="00AE17BD" w:rsidRDefault="00F71010">
            <w:pPr>
              <w:pBdr>
                <w:top w:val="nil"/>
                <w:left w:val="nil"/>
                <w:bottom w:val="nil"/>
                <w:right w:val="nil"/>
                <w:between w:val="nil"/>
              </w:pBdr>
              <w:spacing w:line="240" w:lineRule="auto"/>
              <w:ind w:left="0" w:hanging="2"/>
              <w:jc w:val="both"/>
              <w:rPr>
                <w:color w:val="000000"/>
              </w:rPr>
            </w:pPr>
            <w:r>
              <w:rPr>
                <w:color w:val="000000"/>
              </w:rPr>
              <w:t>от 29.12.2023 № 29/12-1</w:t>
            </w:r>
          </w:p>
        </w:tc>
      </w:tr>
    </w:tbl>
    <w:p w14:paraId="00000009" w14:textId="77777777" w:rsidR="00AE17BD" w:rsidRDefault="00AE17BD">
      <w:pPr>
        <w:pBdr>
          <w:top w:val="nil"/>
          <w:left w:val="nil"/>
          <w:bottom w:val="nil"/>
          <w:right w:val="nil"/>
          <w:between w:val="nil"/>
        </w:pBdr>
        <w:spacing w:line="240" w:lineRule="auto"/>
        <w:ind w:left="0" w:hanging="2"/>
        <w:rPr>
          <w:color w:val="000000"/>
        </w:rPr>
      </w:pPr>
    </w:p>
    <w:p w14:paraId="0000000A" w14:textId="77777777" w:rsidR="00AE17BD" w:rsidRDefault="00AE17BD">
      <w:pPr>
        <w:pBdr>
          <w:top w:val="nil"/>
          <w:left w:val="nil"/>
          <w:bottom w:val="nil"/>
          <w:right w:val="nil"/>
          <w:between w:val="nil"/>
        </w:pBdr>
        <w:spacing w:line="240" w:lineRule="auto"/>
        <w:ind w:left="2" w:hanging="4"/>
        <w:jc w:val="center"/>
        <w:rPr>
          <w:color w:val="000000"/>
          <w:sz w:val="44"/>
          <w:szCs w:val="44"/>
        </w:rPr>
      </w:pPr>
    </w:p>
    <w:p w14:paraId="0000000B" w14:textId="77777777" w:rsidR="00AE17BD" w:rsidRDefault="00AE17BD">
      <w:pPr>
        <w:pBdr>
          <w:top w:val="nil"/>
          <w:left w:val="nil"/>
          <w:bottom w:val="nil"/>
          <w:right w:val="nil"/>
          <w:between w:val="nil"/>
        </w:pBdr>
        <w:spacing w:line="240" w:lineRule="auto"/>
        <w:ind w:left="2" w:hanging="4"/>
        <w:jc w:val="center"/>
        <w:rPr>
          <w:color w:val="000000"/>
          <w:sz w:val="44"/>
          <w:szCs w:val="44"/>
        </w:rPr>
      </w:pPr>
    </w:p>
    <w:p w14:paraId="0000000C" w14:textId="77777777" w:rsidR="00AE17BD" w:rsidRDefault="00AE17BD">
      <w:pPr>
        <w:pBdr>
          <w:top w:val="nil"/>
          <w:left w:val="nil"/>
          <w:bottom w:val="nil"/>
          <w:right w:val="nil"/>
          <w:between w:val="nil"/>
        </w:pBdr>
        <w:spacing w:line="240" w:lineRule="auto"/>
        <w:ind w:left="2" w:hanging="4"/>
        <w:jc w:val="center"/>
        <w:rPr>
          <w:color w:val="000000"/>
          <w:sz w:val="44"/>
          <w:szCs w:val="44"/>
        </w:rPr>
      </w:pPr>
    </w:p>
    <w:p w14:paraId="0000000D" w14:textId="77777777" w:rsidR="00AE17BD" w:rsidRDefault="00AE17BD">
      <w:pPr>
        <w:pBdr>
          <w:top w:val="nil"/>
          <w:left w:val="nil"/>
          <w:bottom w:val="nil"/>
          <w:right w:val="nil"/>
          <w:between w:val="nil"/>
        </w:pBdr>
        <w:spacing w:line="240" w:lineRule="auto"/>
        <w:ind w:left="2" w:hanging="4"/>
        <w:jc w:val="center"/>
        <w:rPr>
          <w:color w:val="000000"/>
          <w:sz w:val="44"/>
          <w:szCs w:val="44"/>
        </w:rPr>
      </w:pPr>
    </w:p>
    <w:p w14:paraId="0000000E" w14:textId="77777777" w:rsidR="00AE17BD" w:rsidRDefault="00F71010">
      <w:pPr>
        <w:pBdr>
          <w:top w:val="nil"/>
          <w:left w:val="nil"/>
          <w:bottom w:val="nil"/>
          <w:right w:val="nil"/>
          <w:between w:val="nil"/>
        </w:pBdr>
        <w:spacing w:line="240" w:lineRule="auto"/>
        <w:ind w:left="1" w:hanging="3"/>
        <w:jc w:val="center"/>
        <w:rPr>
          <w:color w:val="000000"/>
          <w:sz w:val="32"/>
          <w:szCs w:val="32"/>
        </w:rPr>
      </w:pPr>
      <w:r>
        <w:rPr>
          <w:b/>
          <w:color w:val="000000"/>
          <w:sz w:val="32"/>
          <w:szCs w:val="32"/>
        </w:rPr>
        <w:t xml:space="preserve">СТАНДАРТ ВНЕШНЕГО ГОСУДАРСТВЕННОГО ФИНАНСОВОГО КОНТРОЛЯ </w:t>
      </w:r>
    </w:p>
    <w:p w14:paraId="0000000F" w14:textId="77777777" w:rsidR="00AE17BD" w:rsidRDefault="00AE17BD">
      <w:pPr>
        <w:pBdr>
          <w:top w:val="nil"/>
          <w:left w:val="nil"/>
          <w:bottom w:val="nil"/>
          <w:right w:val="nil"/>
          <w:between w:val="nil"/>
        </w:pBdr>
        <w:spacing w:line="240" w:lineRule="auto"/>
        <w:ind w:left="1" w:hanging="3"/>
        <w:jc w:val="center"/>
        <w:rPr>
          <w:color w:val="000000"/>
          <w:sz w:val="28"/>
          <w:szCs w:val="28"/>
          <w:highlight w:val="yellow"/>
        </w:rPr>
      </w:pPr>
    </w:p>
    <w:p w14:paraId="00000010" w14:textId="77777777" w:rsidR="00AE17BD" w:rsidRDefault="00AE17BD">
      <w:pPr>
        <w:pBdr>
          <w:top w:val="nil"/>
          <w:left w:val="nil"/>
          <w:bottom w:val="nil"/>
          <w:right w:val="nil"/>
          <w:between w:val="nil"/>
        </w:pBdr>
        <w:spacing w:line="240" w:lineRule="auto"/>
        <w:ind w:left="1" w:hanging="3"/>
        <w:jc w:val="center"/>
        <w:rPr>
          <w:color w:val="000000"/>
          <w:sz w:val="28"/>
          <w:szCs w:val="28"/>
          <w:highlight w:val="yellow"/>
        </w:rPr>
      </w:pPr>
    </w:p>
    <w:p w14:paraId="00000011" w14:textId="77777777" w:rsidR="00AE17BD" w:rsidRDefault="00F71010">
      <w:pPr>
        <w:pBdr>
          <w:top w:val="nil"/>
          <w:left w:val="nil"/>
          <w:bottom w:val="nil"/>
          <w:right w:val="nil"/>
          <w:between w:val="nil"/>
        </w:pBdr>
        <w:spacing w:line="240" w:lineRule="auto"/>
        <w:ind w:left="1" w:hanging="3"/>
        <w:jc w:val="center"/>
        <w:rPr>
          <w:color w:val="000000"/>
          <w:sz w:val="32"/>
          <w:szCs w:val="32"/>
        </w:rPr>
      </w:pPr>
      <w:r>
        <w:rPr>
          <w:b/>
          <w:color w:val="000000"/>
          <w:sz w:val="32"/>
          <w:szCs w:val="32"/>
        </w:rPr>
        <w:t xml:space="preserve">«Контроль реализации результатов контрольных </w:t>
      </w:r>
    </w:p>
    <w:p w14:paraId="00000012" w14:textId="77777777" w:rsidR="00AE17BD" w:rsidRDefault="00F71010">
      <w:pPr>
        <w:pBdr>
          <w:top w:val="nil"/>
          <w:left w:val="nil"/>
          <w:bottom w:val="nil"/>
          <w:right w:val="nil"/>
          <w:between w:val="nil"/>
        </w:pBdr>
        <w:spacing w:line="240" w:lineRule="auto"/>
        <w:ind w:left="1" w:hanging="3"/>
        <w:jc w:val="center"/>
        <w:rPr>
          <w:color w:val="000000"/>
          <w:sz w:val="32"/>
          <w:szCs w:val="32"/>
        </w:rPr>
      </w:pPr>
      <w:r>
        <w:rPr>
          <w:b/>
          <w:color w:val="000000"/>
          <w:sz w:val="32"/>
          <w:szCs w:val="32"/>
        </w:rPr>
        <w:t>и экспертно-аналитических мероприятий</w:t>
      </w:r>
    </w:p>
    <w:p w14:paraId="00000013" w14:textId="77777777" w:rsidR="00AE17BD" w:rsidRDefault="00F71010">
      <w:pPr>
        <w:pBdr>
          <w:top w:val="nil"/>
          <w:left w:val="nil"/>
          <w:bottom w:val="nil"/>
          <w:right w:val="nil"/>
          <w:between w:val="nil"/>
        </w:pBdr>
        <w:spacing w:line="240" w:lineRule="auto"/>
        <w:ind w:left="1" w:hanging="3"/>
        <w:jc w:val="center"/>
        <w:rPr>
          <w:color w:val="000000"/>
          <w:sz w:val="32"/>
          <w:szCs w:val="32"/>
        </w:rPr>
      </w:pPr>
      <w:r>
        <w:rPr>
          <w:b/>
          <w:color w:val="000000"/>
          <w:sz w:val="32"/>
          <w:szCs w:val="32"/>
        </w:rPr>
        <w:t xml:space="preserve">Счетной палаты Донецкой Народной Республики» </w:t>
      </w:r>
    </w:p>
    <w:p w14:paraId="00000014" w14:textId="77777777" w:rsidR="00AE17BD" w:rsidRDefault="00AE17BD">
      <w:pPr>
        <w:pBdr>
          <w:top w:val="nil"/>
          <w:left w:val="nil"/>
          <w:bottom w:val="nil"/>
          <w:right w:val="nil"/>
          <w:between w:val="nil"/>
        </w:pBdr>
        <w:spacing w:line="240" w:lineRule="auto"/>
        <w:ind w:left="1" w:hanging="3"/>
        <w:jc w:val="center"/>
        <w:rPr>
          <w:color w:val="000000"/>
          <w:sz w:val="32"/>
          <w:szCs w:val="32"/>
        </w:rPr>
      </w:pPr>
    </w:p>
    <w:p w14:paraId="00000015" w14:textId="77777777" w:rsidR="00AE17BD" w:rsidRDefault="00AE17BD">
      <w:pPr>
        <w:pBdr>
          <w:top w:val="nil"/>
          <w:left w:val="nil"/>
          <w:bottom w:val="nil"/>
          <w:right w:val="nil"/>
          <w:between w:val="nil"/>
        </w:pBdr>
        <w:spacing w:line="240" w:lineRule="auto"/>
        <w:ind w:left="1" w:hanging="3"/>
        <w:jc w:val="both"/>
        <w:rPr>
          <w:color w:val="000000"/>
          <w:sz w:val="28"/>
          <w:szCs w:val="28"/>
        </w:rPr>
      </w:pPr>
    </w:p>
    <w:p w14:paraId="00000016" w14:textId="77777777" w:rsidR="00AE17BD" w:rsidRDefault="00F71010">
      <w:pPr>
        <w:pBdr>
          <w:top w:val="nil"/>
          <w:left w:val="nil"/>
          <w:bottom w:val="nil"/>
          <w:right w:val="nil"/>
          <w:between w:val="nil"/>
        </w:pBdr>
        <w:spacing w:line="240" w:lineRule="auto"/>
        <w:ind w:left="1" w:hanging="3"/>
        <w:jc w:val="center"/>
        <w:rPr>
          <w:color w:val="000000"/>
          <w:sz w:val="28"/>
          <w:szCs w:val="28"/>
        </w:rPr>
      </w:pPr>
      <w:r>
        <w:rPr>
          <w:color w:val="000000"/>
          <w:sz w:val="28"/>
          <w:szCs w:val="28"/>
        </w:rPr>
        <w:t>(рассмотрен коллегией Счетной палаты Донецкой Народной Республики, протокол от 29.12.2023 № 2-23)</w:t>
      </w:r>
    </w:p>
    <w:p w14:paraId="00000017" w14:textId="77777777" w:rsidR="00AE17BD" w:rsidRDefault="00AE17BD">
      <w:pPr>
        <w:pBdr>
          <w:top w:val="nil"/>
          <w:left w:val="nil"/>
          <w:bottom w:val="nil"/>
          <w:right w:val="nil"/>
          <w:between w:val="nil"/>
        </w:pBdr>
        <w:spacing w:line="240" w:lineRule="auto"/>
        <w:ind w:left="0" w:hanging="2"/>
        <w:jc w:val="center"/>
        <w:rPr>
          <w:color w:val="000000"/>
        </w:rPr>
      </w:pPr>
    </w:p>
    <w:p w14:paraId="00000018" w14:textId="77777777" w:rsidR="00AE17BD" w:rsidRDefault="00F71010">
      <w:pPr>
        <w:pBdr>
          <w:top w:val="nil"/>
          <w:left w:val="nil"/>
          <w:bottom w:val="nil"/>
          <w:right w:val="nil"/>
          <w:between w:val="nil"/>
        </w:pBdr>
        <w:spacing w:line="240" w:lineRule="auto"/>
        <w:ind w:left="1" w:hanging="3"/>
        <w:jc w:val="center"/>
        <w:rPr>
          <w:color w:val="000000"/>
          <w:sz w:val="28"/>
          <w:szCs w:val="28"/>
        </w:rPr>
      </w:pPr>
      <w:r>
        <w:rPr>
          <w:color w:val="000000"/>
          <w:sz w:val="28"/>
          <w:szCs w:val="28"/>
        </w:rPr>
        <w:t>Дата начала действия: с 29 декабря 2023 г.</w:t>
      </w:r>
    </w:p>
    <w:p w14:paraId="00000019" w14:textId="77777777" w:rsidR="00AE17BD" w:rsidRDefault="00F71010">
      <w:pPr>
        <w:pBdr>
          <w:top w:val="nil"/>
          <w:left w:val="nil"/>
          <w:bottom w:val="nil"/>
          <w:right w:val="nil"/>
          <w:between w:val="nil"/>
        </w:pBdr>
        <w:tabs>
          <w:tab w:val="left" w:pos="5616"/>
        </w:tabs>
        <w:spacing w:line="240" w:lineRule="auto"/>
        <w:ind w:left="0" w:hanging="2"/>
        <w:rPr>
          <w:color w:val="000000"/>
        </w:rPr>
      </w:pPr>
      <w:r>
        <w:rPr>
          <w:color w:val="000000"/>
        </w:rPr>
        <w:tab/>
      </w:r>
    </w:p>
    <w:p w14:paraId="0000001A"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1B"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1C"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1D"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1E"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1F"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20"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21"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22"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23"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24"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25"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27"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28"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29" w14:textId="77777777" w:rsidR="00AE17BD" w:rsidRDefault="00AE17BD">
      <w:pPr>
        <w:pBdr>
          <w:top w:val="nil"/>
          <w:left w:val="nil"/>
          <w:bottom w:val="nil"/>
          <w:right w:val="nil"/>
          <w:between w:val="nil"/>
        </w:pBdr>
        <w:tabs>
          <w:tab w:val="left" w:pos="5616"/>
        </w:tabs>
        <w:spacing w:line="240" w:lineRule="auto"/>
        <w:ind w:left="0" w:hanging="2"/>
        <w:rPr>
          <w:color w:val="000000"/>
        </w:rPr>
      </w:pPr>
    </w:p>
    <w:p w14:paraId="0000002A" w14:textId="77777777" w:rsidR="00AE17BD" w:rsidRDefault="00F71010">
      <w:pPr>
        <w:pBdr>
          <w:top w:val="nil"/>
          <w:left w:val="nil"/>
          <w:bottom w:val="nil"/>
          <w:right w:val="nil"/>
          <w:between w:val="nil"/>
        </w:pBdr>
        <w:tabs>
          <w:tab w:val="left" w:pos="5616"/>
        </w:tabs>
        <w:spacing w:line="240" w:lineRule="auto"/>
        <w:ind w:left="1" w:hanging="3"/>
        <w:jc w:val="center"/>
        <w:rPr>
          <w:color w:val="000000"/>
          <w:sz w:val="28"/>
          <w:szCs w:val="28"/>
        </w:rPr>
      </w:pPr>
      <w:r>
        <w:rPr>
          <w:color w:val="000000"/>
          <w:sz w:val="28"/>
          <w:szCs w:val="28"/>
        </w:rPr>
        <w:t>Донецк</w:t>
      </w:r>
    </w:p>
    <w:p w14:paraId="0000002B" w14:textId="77777777" w:rsidR="00AE17BD" w:rsidRDefault="00F71010">
      <w:pPr>
        <w:pBdr>
          <w:top w:val="nil"/>
          <w:left w:val="nil"/>
          <w:bottom w:val="nil"/>
          <w:right w:val="nil"/>
          <w:between w:val="nil"/>
        </w:pBdr>
        <w:tabs>
          <w:tab w:val="left" w:pos="5616"/>
        </w:tabs>
        <w:spacing w:line="240" w:lineRule="auto"/>
        <w:ind w:left="1" w:hanging="3"/>
        <w:jc w:val="center"/>
        <w:rPr>
          <w:color w:val="000000"/>
          <w:sz w:val="28"/>
          <w:szCs w:val="28"/>
        </w:rPr>
      </w:pPr>
      <w:r>
        <w:rPr>
          <w:color w:val="000000"/>
          <w:sz w:val="28"/>
          <w:szCs w:val="28"/>
        </w:rPr>
        <w:t>2023</w:t>
      </w:r>
    </w:p>
    <w:p w14:paraId="0000002C" w14:textId="77777777" w:rsidR="00AE17BD" w:rsidRPr="005038C5" w:rsidRDefault="00F71010">
      <w:pPr>
        <w:pBdr>
          <w:top w:val="nil"/>
          <w:left w:val="nil"/>
          <w:bottom w:val="nil"/>
          <w:right w:val="nil"/>
          <w:between w:val="nil"/>
        </w:pBdr>
        <w:spacing w:after="200" w:line="276" w:lineRule="auto"/>
        <w:ind w:left="1" w:hanging="3"/>
        <w:jc w:val="center"/>
        <w:rPr>
          <w:bCs/>
          <w:color w:val="000000"/>
          <w:sz w:val="28"/>
          <w:szCs w:val="28"/>
        </w:rPr>
      </w:pPr>
      <w:r w:rsidRPr="005038C5">
        <w:rPr>
          <w:bCs/>
          <w:color w:val="000000"/>
          <w:sz w:val="28"/>
          <w:szCs w:val="28"/>
        </w:rPr>
        <w:lastRenderedPageBreak/>
        <w:t>Содержание</w:t>
      </w:r>
    </w:p>
    <w:p w14:paraId="0000002D" w14:textId="77777777" w:rsidR="00AE17BD" w:rsidRPr="005038C5" w:rsidRDefault="00AE17BD">
      <w:pPr>
        <w:pBdr>
          <w:top w:val="nil"/>
          <w:left w:val="nil"/>
          <w:bottom w:val="nil"/>
          <w:right w:val="nil"/>
          <w:between w:val="nil"/>
        </w:pBdr>
        <w:spacing w:line="240" w:lineRule="auto"/>
        <w:ind w:left="1" w:hanging="3"/>
        <w:jc w:val="center"/>
        <w:rPr>
          <w:bCs/>
          <w:color w:val="000000"/>
          <w:sz w:val="28"/>
          <w:szCs w:val="28"/>
        </w:rPr>
      </w:pPr>
    </w:p>
    <w:p w14:paraId="0000002E" w14:textId="0E00A120" w:rsidR="00AE17BD" w:rsidRPr="005038C5" w:rsidRDefault="00F71010">
      <w:pPr>
        <w:pBdr>
          <w:top w:val="nil"/>
          <w:left w:val="nil"/>
          <w:bottom w:val="nil"/>
          <w:right w:val="nil"/>
          <w:between w:val="nil"/>
        </w:pBdr>
        <w:tabs>
          <w:tab w:val="left" w:pos="660"/>
          <w:tab w:val="right" w:pos="10196"/>
          <w:tab w:val="right" w:pos="9639"/>
        </w:tabs>
        <w:spacing w:line="240" w:lineRule="auto"/>
        <w:ind w:left="1" w:hanging="3"/>
        <w:rPr>
          <w:bCs/>
          <w:color w:val="000000"/>
          <w:sz w:val="28"/>
          <w:szCs w:val="28"/>
        </w:rPr>
      </w:pPr>
      <w:r w:rsidRPr="005038C5">
        <w:rPr>
          <w:bCs/>
          <w:color w:val="000000"/>
          <w:sz w:val="28"/>
          <w:szCs w:val="28"/>
        </w:rPr>
        <w:t>1. Общие положения</w:t>
      </w:r>
      <w:r w:rsidRPr="005038C5">
        <w:rPr>
          <w:bCs/>
          <w:color w:val="000000"/>
          <w:sz w:val="28"/>
          <w:szCs w:val="28"/>
        </w:rPr>
        <w:tab/>
      </w:r>
    </w:p>
    <w:p w14:paraId="0000002F" w14:textId="4931FA61" w:rsidR="00AE17BD" w:rsidRPr="005038C5" w:rsidRDefault="00F71010">
      <w:pPr>
        <w:pBdr>
          <w:top w:val="nil"/>
          <w:left w:val="nil"/>
          <w:bottom w:val="nil"/>
          <w:right w:val="nil"/>
          <w:between w:val="nil"/>
        </w:pBdr>
        <w:tabs>
          <w:tab w:val="left" w:pos="660"/>
          <w:tab w:val="right" w:pos="10196"/>
          <w:tab w:val="right" w:pos="9639"/>
        </w:tabs>
        <w:spacing w:line="240" w:lineRule="auto"/>
        <w:ind w:left="1" w:hanging="3"/>
        <w:rPr>
          <w:bCs/>
          <w:color w:val="000000"/>
          <w:sz w:val="28"/>
          <w:szCs w:val="28"/>
        </w:rPr>
      </w:pPr>
      <w:r w:rsidRPr="005038C5">
        <w:rPr>
          <w:bCs/>
          <w:color w:val="000000"/>
          <w:sz w:val="28"/>
          <w:szCs w:val="28"/>
        </w:rPr>
        <w:t>2. Цель, задачи и формы контроля реализации результатов мероприятий</w:t>
      </w:r>
      <w:r w:rsidRPr="005038C5">
        <w:rPr>
          <w:bCs/>
          <w:color w:val="000000"/>
          <w:sz w:val="28"/>
          <w:szCs w:val="28"/>
        </w:rPr>
        <w:tab/>
      </w:r>
    </w:p>
    <w:p w14:paraId="00000030" w14:textId="1D5F2618" w:rsidR="00AE17BD" w:rsidRPr="005038C5" w:rsidRDefault="00F71010">
      <w:pPr>
        <w:pBdr>
          <w:top w:val="nil"/>
          <w:left w:val="nil"/>
          <w:bottom w:val="nil"/>
          <w:right w:val="nil"/>
          <w:between w:val="nil"/>
        </w:pBdr>
        <w:tabs>
          <w:tab w:val="left" w:pos="660"/>
          <w:tab w:val="right" w:pos="10196"/>
          <w:tab w:val="right" w:pos="9639"/>
        </w:tabs>
        <w:spacing w:line="240" w:lineRule="auto"/>
        <w:ind w:left="1" w:hanging="3"/>
        <w:rPr>
          <w:bCs/>
          <w:color w:val="000000"/>
          <w:sz w:val="28"/>
          <w:szCs w:val="28"/>
        </w:rPr>
      </w:pPr>
      <w:r w:rsidRPr="005038C5">
        <w:rPr>
          <w:bCs/>
          <w:color w:val="000000"/>
          <w:sz w:val="28"/>
          <w:szCs w:val="28"/>
        </w:rPr>
        <w:t>3. Реализация отчетов, заключений и информационных писем</w:t>
      </w:r>
      <w:r w:rsidRPr="005038C5">
        <w:rPr>
          <w:bCs/>
          <w:color w:val="000000"/>
          <w:sz w:val="28"/>
          <w:szCs w:val="28"/>
        </w:rPr>
        <w:tab/>
      </w:r>
    </w:p>
    <w:p w14:paraId="00000031" w14:textId="4BE29ABC" w:rsidR="00AE17BD" w:rsidRPr="005038C5" w:rsidRDefault="00F71010">
      <w:pPr>
        <w:pBdr>
          <w:top w:val="nil"/>
          <w:left w:val="nil"/>
          <w:bottom w:val="nil"/>
          <w:right w:val="nil"/>
          <w:between w:val="nil"/>
        </w:pBdr>
        <w:tabs>
          <w:tab w:val="left" w:pos="660"/>
          <w:tab w:val="right" w:pos="10196"/>
          <w:tab w:val="right" w:pos="9639"/>
        </w:tabs>
        <w:spacing w:line="240" w:lineRule="auto"/>
        <w:ind w:left="1" w:hanging="3"/>
        <w:rPr>
          <w:bCs/>
          <w:color w:val="000000"/>
          <w:sz w:val="28"/>
          <w:szCs w:val="28"/>
        </w:rPr>
      </w:pPr>
      <w:r w:rsidRPr="005038C5">
        <w:rPr>
          <w:bCs/>
          <w:color w:val="000000"/>
          <w:sz w:val="28"/>
          <w:szCs w:val="28"/>
        </w:rPr>
        <w:t>4. Реализация представлений и предписаний</w:t>
      </w:r>
      <w:r w:rsidRPr="005038C5">
        <w:rPr>
          <w:bCs/>
          <w:color w:val="000000"/>
          <w:sz w:val="28"/>
          <w:szCs w:val="28"/>
        </w:rPr>
        <w:tab/>
      </w:r>
    </w:p>
    <w:p w14:paraId="00000032" w14:textId="71B77759" w:rsidR="00AE17BD" w:rsidRPr="005038C5" w:rsidRDefault="00F71010">
      <w:pPr>
        <w:pBdr>
          <w:top w:val="nil"/>
          <w:left w:val="nil"/>
          <w:bottom w:val="nil"/>
          <w:right w:val="nil"/>
          <w:between w:val="nil"/>
        </w:pBdr>
        <w:tabs>
          <w:tab w:val="left" w:pos="660"/>
          <w:tab w:val="right" w:pos="10196"/>
          <w:tab w:val="right" w:pos="9639"/>
        </w:tabs>
        <w:spacing w:line="240" w:lineRule="auto"/>
        <w:ind w:left="1" w:hanging="3"/>
        <w:rPr>
          <w:bCs/>
          <w:color w:val="000000"/>
          <w:sz w:val="28"/>
          <w:szCs w:val="28"/>
        </w:rPr>
      </w:pPr>
      <w:r w:rsidRPr="005038C5">
        <w:rPr>
          <w:bCs/>
          <w:color w:val="000000"/>
          <w:sz w:val="28"/>
          <w:szCs w:val="28"/>
        </w:rPr>
        <w:t>5. </w:t>
      </w:r>
      <w:r w:rsidR="00BA0031" w:rsidRPr="005038C5">
        <w:rPr>
          <w:bCs/>
          <w:color w:val="000000"/>
          <w:sz w:val="28"/>
          <w:szCs w:val="28"/>
        </w:rPr>
        <w:t>Анализ результатов обращений в правоохранительные органы</w:t>
      </w:r>
      <w:r w:rsidRPr="005038C5">
        <w:rPr>
          <w:bCs/>
          <w:color w:val="000000"/>
          <w:sz w:val="28"/>
          <w:szCs w:val="28"/>
        </w:rPr>
        <w:tab/>
      </w:r>
    </w:p>
    <w:p w14:paraId="00000033" w14:textId="48416E3A" w:rsidR="00AE17BD" w:rsidRPr="005038C5" w:rsidRDefault="00F71010">
      <w:pPr>
        <w:pBdr>
          <w:top w:val="nil"/>
          <w:left w:val="nil"/>
          <w:bottom w:val="nil"/>
          <w:right w:val="nil"/>
          <w:between w:val="nil"/>
        </w:pBdr>
        <w:tabs>
          <w:tab w:val="left" w:pos="660"/>
          <w:tab w:val="right" w:pos="10196"/>
          <w:tab w:val="right" w:pos="9639"/>
        </w:tabs>
        <w:spacing w:line="240" w:lineRule="auto"/>
        <w:ind w:left="1" w:hanging="3"/>
        <w:rPr>
          <w:bCs/>
          <w:color w:val="000000"/>
          <w:sz w:val="28"/>
          <w:szCs w:val="28"/>
        </w:rPr>
      </w:pPr>
      <w:r w:rsidRPr="005038C5">
        <w:rPr>
          <w:bCs/>
          <w:color w:val="000000"/>
          <w:sz w:val="28"/>
          <w:szCs w:val="28"/>
        </w:rPr>
        <w:t>6. Реализация протоколов об административных правонарушениях</w:t>
      </w:r>
      <w:r w:rsidRPr="005038C5">
        <w:rPr>
          <w:bCs/>
          <w:color w:val="000000"/>
          <w:sz w:val="28"/>
          <w:szCs w:val="28"/>
        </w:rPr>
        <w:tab/>
      </w:r>
    </w:p>
    <w:p w14:paraId="00000034" w14:textId="406D584F" w:rsidR="00AE17BD" w:rsidRPr="005038C5" w:rsidRDefault="00F71010">
      <w:pPr>
        <w:pBdr>
          <w:top w:val="nil"/>
          <w:left w:val="nil"/>
          <w:bottom w:val="nil"/>
          <w:right w:val="nil"/>
          <w:between w:val="nil"/>
        </w:pBdr>
        <w:tabs>
          <w:tab w:val="left" w:pos="660"/>
          <w:tab w:val="right" w:pos="10196"/>
          <w:tab w:val="right" w:pos="9639"/>
        </w:tabs>
        <w:spacing w:line="240" w:lineRule="auto"/>
        <w:ind w:left="1" w:hanging="3"/>
        <w:rPr>
          <w:bCs/>
          <w:color w:val="000000"/>
          <w:sz w:val="28"/>
          <w:szCs w:val="28"/>
        </w:rPr>
      </w:pPr>
      <w:r w:rsidRPr="005038C5">
        <w:rPr>
          <w:bCs/>
          <w:color w:val="000000"/>
          <w:sz w:val="28"/>
          <w:szCs w:val="28"/>
        </w:rPr>
        <w:t>7. Реализация уведомлений о применении бюджетных мер принуждения</w:t>
      </w:r>
      <w:r w:rsidRPr="005038C5">
        <w:rPr>
          <w:bCs/>
          <w:color w:val="000000"/>
          <w:sz w:val="28"/>
          <w:szCs w:val="28"/>
        </w:rPr>
        <w:tab/>
      </w:r>
    </w:p>
    <w:p w14:paraId="00000035" w14:textId="13147E71" w:rsidR="00AE17BD" w:rsidRPr="005038C5" w:rsidRDefault="00F71010">
      <w:pPr>
        <w:pBdr>
          <w:top w:val="nil"/>
          <w:left w:val="nil"/>
          <w:bottom w:val="nil"/>
          <w:right w:val="nil"/>
          <w:between w:val="nil"/>
        </w:pBdr>
        <w:tabs>
          <w:tab w:val="left" w:pos="660"/>
          <w:tab w:val="right" w:pos="10196"/>
          <w:tab w:val="right" w:pos="9639"/>
        </w:tabs>
        <w:spacing w:line="240" w:lineRule="auto"/>
        <w:ind w:left="1" w:hanging="3"/>
        <w:rPr>
          <w:bCs/>
          <w:color w:val="000000"/>
          <w:sz w:val="28"/>
          <w:szCs w:val="28"/>
        </w:rPr>
      </w:pPr>
      <w:r w:rsidRPr="005038C5">
        <w:rPr>
          <w:bCs/>
          <w:color w:val="000000"/>
          <w:sz w:val="28"/>
          <w:szCs w:val="28"/>
        </w:rPr>
        <w:t>8. Использование итогов контроля реализации результатов мероприятий</w:t>
      </w:r>
      <w:r w:rsidRPr="005038C5">
        <w:rPr>
          <w:bCs/>
          <w:color w:val="000000"/>
          <w:sz w:val="28"/>
          <w:szCs w:val="28"/>
        </w:rPr>
        <w:tab/>
      </w:r>
    </w:p>
    <w:p w14:paraId="00000036" w14:textId="77777777" w:rsidR="00AE17BD" w:rsidRPr="005038C5" w:rsidRDefault="00F71010" w:rsidP="005038C5">
      <w:pPr>
        <w:widowControl w:val="0"/>
        <w:pBdr>
          <w:top w:val="nil"/>
          <w:left w:val="nil"/>
          <w:bottom w:val="nil"/>
          <w:right w:val="nil"/>
          <w:between w:val="nil"/>
        </w:pBdr>
        <w:tabs>
          <w:tab w:val="left" w:pos="0"/>
        </w:tabs>
        <w:spacing w:line="240" w:lineRule="auto"/>
        <w:ind w:leftChars="0" w:left="0" w:firstLineChars="0" w:firstLine="0"/>
        <w:jc w:val="center"/>
        <w:rPr>
          <w:bCs/>
          <w:color w:val="000000"/>
          <w:sz w:val="28"/>
          <w:szCs w:val="28"/>
        </w:rPr>
      </w:pPr>
      <w:r w:rsidRPr="005038C5">
        <w:rPr>
          <w:bCs/>
        </w:rPr>
        <w:br w:type="page"/>
      </w:r>
      <w:r w:rsidRPr="005038C5">
        <w:rPr>
          <w:bCs/>
          <w:color w:val="000000"/>
          <w:sz w:val="28"/>
          <w:szCs w:val="28"/>
        </w:rPr>
        <w:lastRenderedPageBreak/>
        <w:t>1. Общие положения</w:t>
      </w:r>
    </w:p>
    <w:p w14:paraId="00000037" w14:textId="77777777" w:rsidR="00AE17BD" w:rsidRPr="005038C5" w:rsidRDefault="00AE17BD" w:rsidP="006A31BA">
      <w:pPr>
        <w:widowControl w:val="0"/>
        <w:pBdr>
          <w:top w:val="nil"/>
          <w:left w:val="nil"/>
          <w:bottom w:val="nil"/>
          <w:right w:val="nil"/>
          <w:between w:val="nil"/>
        </w:pBdr>
        <w:tabs>
          <w:tab w:val="left" w:pos="0"/>
          <w:tab w:val="left" w:pos="567"/>
        </w:tabs>
        <w:spacing w:line="240" w:lineRule="auto"/>
        <w:ind w:leftChars="0" w:left="0" w:firstLineChars="0" w:firstLine="709"/>
        <w:jc w:val="both"/>
        <w:rPr>
          <w:bCs/>
          <w:color w:val="000000"/>
          <w:sz w:val="28"/>
          <w:szCs w:val="28"/>
        </w:rPr>
      </w:pPr>
    </w:p>
    <w:p w14:paraId="00000038" w14:textId="77777777" w:rsidR="00AE17BD" w:rsidRPr="005038C5" w:rsidRDefault="00F71010" w:rsidP="006A31BA">
      <w:pPr>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r w:rsidRPr="005038C5">
        <w:rPr>
          <w:bCs/>
          <w:color w:val="000000"/>
          <w:sz w:val="28"/>
          <w:szCs w:val="28"/>
        </w:rPr>
        <w:t>1.1. Стандарт внешнего государственного финансового контроля «Контроль реализации результатов контрольных и экспертно-аналитических мероприятий Счетной палаты Донецкой Народной Республики» (далее – Стандарт) предназначен для регламентации деятельности по осуществлению контроля реализации результатов контрольных и экспертно-аналитических мероприятий Счетной палаты Донецкой Народной Республики (далее – Палата).</w:t>
      </w:r>
    </w:p>
    <w:p w14:paraId="5AF5B35C" w14:textId="77777777" w:rsidR="003A4A7F" w:rsidRPr="005038C5" w:rsidRDefault="003A4A7F" w:rsidP="006A31BA">
      <w:pPr>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p>
    <w:p w14:paraId="00000039" w14:textId="633C7ECF" w:rsidR="00AE17BD" w:rsidRPr="005038C5" w:rsidRDefault="00F71010" w:rsidP="006A31BA">
      <w:pPr>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r w:rsidRPr="005038C5">
        <w:rPr>
          <w:bCs/>
          <w:color w:val="000000"/>
          <w:sz w:val="28"/>
          <w:szCs w:val="28"/>
        </w:rPr>
        <w:t xml:space="preserve">1.2. Стандарт разработан в соответствии с Федеральным законом </w:t>
      </w:r>
      <w:r w:rsidRPr="005038C5">
        <w:rPr>
          <w:bCs/>
          <w:color w:val="000000"/>
          <w:sz w:val="28"/>
          <w:szCs w:val="28"/>
        </w:rPr>
        <w:br/>
        <w:t>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Донецкой Народной</w:t>
      </w:r>
      <w:r w:rsidR="006A31BA" w:rsidRPr="005038C5">
        <w:rPr>
          <w:bCs/>
          <w:color w:val="000000"/>
          <w:sz w:val="28"/>
          <w:szCs w:val="28"/>
        </w:rPr>
        <w:t xml:space="preserve"> </w:t>
      </w:r>
      <w:r w:rsidRPr="005038C5">
        <w:rPr>
          <w:bCs/>
          <w:color w:val="000000"/>
          <w:sz w:val="28"/>
          <w:szCs w:val="28"/>
        </w:rPr>
        <w:t>Республики</w:t>
      </w:r>
      <w:r w:rsidR="006A31BA" w:rsidRPr="005038C5">
        <w:rPr>
          <w:bCs/>
          <w:color w:val="000000"/>
          <w:sz w:val="28"/>
          <w:szCs w:val="28"/>
        </w:rPr>
        <w:t xml:space="preserve"> </w:t>
      </w:r>
      <w:r w:rsidRPr="005038C5">
        <w:rPr>
          <w:bCs/>
          <w:color w:val="000000"/>
          <w:sz w:val="28"/>
          <w:szCs w:val="28"/>
        </w:rPr>
        <w:t>от 27 января 2023 года № 434-IIНС «О Счетной палате Донецкой Народной Республики» (далее – Закон о Счетной палате ДНР) и Регламентом Счетной палаты Донецкой Народной Республики (далее – Регламент).</w:t>
      </w:r>
    </w:p>
    <w:p w14:paraId="46DE08CD" w14:textId="77777777" w:rsidR="003A4A7F" w:rsidRPr="005038C5" w:rsidRDefault="003A4A7F" w:rsidP="006A31BA">
      <w:pPr>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p>
    <w:p w14:paraId="0000003A" w14:textId="27D2F638" w:rsidR="00AE17BD" w:rsidRPr="005038C5" w:rsidRDefault="00F71010" w:rsidP="006A31BA">
      <w:pPr>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r w:rsidRPr="005038C5">
        <w:rPr>
          <w:bCs/>
          <w:color w:val="000000"/>
          <w:sz w:val="28"/>
          <w:szCs w:val="28"/>
        </w:rPr>
        <w:t>1.3. Стандарт разработан на основе типового стандарта внешнего государственного (муниципального) финансового контроля «Контроль реализации результатов контрольных и экспертно-аналитических мероприятий» (рекомендован решением Президиума Совета контрольно-счетных органов при Счетной палате Российской Федерации от 3 июня 2015 года)</w:t>
      </w:r>
      <w:r w:rsidR="004975D6" w:rsidRPr="005038C5">
        <w:rPr>
          <w:bCs/>
          <w:color w:val="000000"/>
          <w:sz w:val="28"/>
          <w:szCs w:val="28"/>
        </w:rPr>
        <w:t>, с учетом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постановлением Коллегии Счетной палаты Российской Федерации от 29 марта 2022 г. № 2 ПК</w:t>
      </w:r>
      <w:r w:rsidRPr="005038C5">
        <w:rPr>
          <w:bCs/>
          <w:color w:val="000000"/>
          <w:sz w:val="28"/>
          <w:szCs w:val="28"/>
        </w:rPr>
        <w:t>.</w:t>
      </w:r>
    </w:p>
    <w:p w14:paraId="7BF74829" w14:textId="77777777" w:rsidR="003A4A7F" w:rsidRPr="005038C5" w:rsidRDefault="003A4A7F" w:rsidP="006A31BA">
      <w:pPr>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p>
    <w:p w14:paraId="0000003B" w14:textId="4F04888C" w:rsidR="00AE17BD" w:rsidRPr="005038C5" w:rsidRDefault="00F71010" w:rsidP="006A31BA">
      <w:pPr>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r w:rsidRPr="005038C5">
        <w:rPr>
          <w:bCs/>
          <w:color w:val="000000"/>
          <w:sz w:val="28"/>
          <w:szCs w:val="28"/>
        </w:rPr>
        <w:t>1.4. Стандарт</w:t>
      </w:r>
      <w:r w:rsidR="003A4A7F" w:rsidRPr="005038C5">
        <w:rPr>
          <w:bCs/>
        </w:rPr>
        <w:t xml:space="preserve"> </w:t>
      </w:r>
      <w:r w:rsidR="003A4A7F" w:rsidRPr="005038C5">
        <w:rPr>
          <w:bCs/>
          <w:color w:val="000000"/>
          <w:sz w:val="28"/>
          <w:szCs w:val="28"/>
        </w:rPr>
        <w:t xml:space="preserve">определяет требования, правила и процедуры осуществления </w:t>
      </w:r>
      <w:r w:rsidRPr="005038C5">
        <w:rPr>
          <w:bCs/>
          <w:color w:val="000000"/>
          <w:sz w:val="28"/>
          <w:szCs w:val="28"/>
        </w:rPr>
        <w:t xml:space="preserve">контроля </w:t>
      </w:r>
      <w:bookmarkStart w:id="0" w:name="_Hlk164077062"/>
      <w:r w:rsidRPr="005038C5">
        <w:rPr>
          <w:bCs/>
          <w:color w:val="000000"/>
          <w:sz w:val="28"/>
          <w:szCs w:val="28"/>
        </w:rPr>
        <w:t xml:space="preserve">реализации результатов контрольных и экспертно-аналитических мероприятий </w:t>
      </w:r>
      <w:bookmarkEnd w:id="0"/>
      <w:r w:rsidRPr="005038C5">
        <w:rPr>
          <w:bCs/>
          <w:color w:val="000000"/>
          <w:sz w:val="28"/>
          <w:szCs w:val="28"/>
        </w:rPr>
        <w:t>(далее – мероприятия), единый порядок организации, осуществления и оформления итогов контроля реализации результатов проведенных мероприятий.</w:t>
      </w:r>
    </w:p>
    <w:p w14:paraId="6365A5C3" w14:textId="77777777" w:rsidR="003A4A7F" w:rsidRPr="005038C5" w:rsidRDefault="003A4A7F" w:rsidP="006A31BA">
      <w:pPr>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p>
    <w:p w14:paraId="0000003C" w14:textId="58983CE9" w:rsidR="00AE17BD" w:rsidRPr="005038C5" w:rsidRDefault="00F71010" w:rsidP="006A31BA">
      <w:pPr>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r w:rsidRPr="005038C5">
        <w:rPr>
          <w:bCs/>
          <w:color w:val="000000"/>
          <w:sz w:val="28"/>
          <w:szCs w:val="28"/>
        </w:rPr>
        <w:t>1.5. Под результатами мероприятий в настоящем Стандарте понимаются требования, предложения (рекомендации), содержащиеся в документах, оформляемых по результатам проведенных мероприятий и направляемых Палатой объектам контроля, государственным органам и органам местного самоуправления, правоохранительным органам, а также иным органам и организациям (далее – документы, направленные Палатой):</w:t>
      </w:r>
    </w:p>
    <w:p w14:paraId="0000003D" w14:textId="77777777" w:rsidR="00AE17BD" w:rsidRPr="005038C5" w:rsidRDefault="00F71010" w:rsidP="006A31BA">
      <w:pPr>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r w:rsidRPr="005038C5">
        <w:rPr>
          <w:bCs/>
          <w:color w:val="000000"/>
          <w:sz w:val="28"/>
          <w:szCs w:val="28"/>
        </w:rPr>
        <w:t>отчеты и заключения по результатам проведенных мероприятий;</w:t>
      </w:r>
    </w:p>
    <w:p w14:paraId="0000003E" w14:textId="77777777" w:rsidR="00AE17BD" w:rsidRPr="005038C5" w:rsidRDefault="00F71010" w:rsidP="006A31BA">
      <w:pPr>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r w:rsidRPr="005038C5">
        <w:rPr>
          <w:bCs/>
          <w:color w:val="000000"/>
          <w:sz w:val="28"/>
          <w:szCs w:val="28"/>
        </w:rPr>
        <w:t>представления Палаты;</w:t>
      </w:r>
    </w:p>
    <w:p w14:paraId="0000003F"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rPr>
          <w:bCs/>
          <w:color w:val="000000"/>
          <w:sz w:val="28"/>
          <w:szCs w:val="28"/>
        </w:rPr>
      </w:pPr>
      <w:r w:rsidRPr="005038C5">
        <w:rPr>
          <w:bCs/>
          <w:color w:val="000000"/>
          <w:sz w:val="28"/>
          <w:szCs w:val="28"/>
        </w:rPr>
        <w:t>предписания Палаты;</w:t>
      </w:r>
    </w:p>
    <w:p w14:paraId="00000040" w14:textId="5D52008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rPr>
          <w:bCs/>
          <w:color w:val="000000"/>
          <w:sz w:val="28"/>
          <w:szCs w:val="28"/>
        </w:rPr>
      </w:pPr>
      <w:r w:rsidRPr="005038C5">
        <w:rPr>
          <w:bCs/>
          <w:color w:val="000000"/>
          <w:sz w:val="28"/>
          <w:szCs w:val="28"/>
        </w:rPr>
        <w:lastRenderedPageBreak/>
        <w:t>уведомления о применении бюджетных мер принуждения;</w:t>
      </w:r>
    </w:p>
    <w:p w14:paraId="00000041"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rPr>
          <w:bCs/>
          <w:color w:val="000000"/>
          <w:sz w:val="28"/>
          <w:szCs w:val="28"/>
        </w:rPr>
      </w:pPr>
      <w:r w:rsidRPr="005038C5">
        <w:rPr>
          <w:bCs/>
          <w:color w:val="000000"/>
          <w:sz w:val="28"/>
          <w:szCs w:val="28"/>
        </w:rPr>
        <w:t>протоколы об административных правонарушениях;</w:t>
      </w:r>
    </w:p>
    <w:p w14:paraId="00000042" w14:textId="6689334E" w:rsidR="00AE17BD" w:rsidRPr="005038C5" w:rsidRDefault="00263F52" w:rsidP="006A31BA">
      <w:pPr>
        <w:widowControl w:val="0"/>
        <w:pBdr>
          <w:top w:val="nil"/>
          <w:left w:val="nil"/>
          <w:bottom w:val="nil"/>
          <w:right w:val="nil"/>
          <w:between w:val="nil"/>
        </w:pBdr>
        <w:tabs>
          <w:tab w:val="left" w:pos="0"/>
          <w:tab w:val="left" w:pos="1278"/>
        </w:tabs>
        <w:spacing w:line="240" w:lineRule="auto"/>
        <w:ind w:leftChars="0" w:left="0" w:firstLineChars="0" w:firstLine="709"/>
        <w:rPr>
          <w:bCs/>
          <w:color w:val="000000"/>
          <w:sz w:val="28"/>
          <w:szCs w:val="28"/>
        </w:rPr>
      </w:pPr>
      <w:r w:rsidRPr="005038C5">
        <w:rPr>
          <w:bCs/>
          <w:color w:val="000000"/>
          <w:sz w:val="28"/>
          <w:szCs w:val="28"/>
        </w:rPr>
        <w:t>обращен</w:t>
      </w:r>
      <w:r w:rsidR="00487803" w:rsidRPr="005038C5">
        <w:rPr>
          <w:bCs/>
          <w:color w:val="000000"/>
          <w:sz w:val="28"/>
          <w:szCs w:val="28"/>
        </w:rPr>
        <w:t>ия</w:t>
      </w:r>
      <w:r w:rsidRPr="005038C5">
        <w:rPr>
          <w:bCs/>
          <w:color w:val="000000"/>
          <w:sz w:val="28"/>
          <w:szCs w:val="28"/>
        </w:rPr>
        <w:t xml:space="preserve"> (переда</w:t>
      </w:r>
      <w:r w:rsidR="00487803" w:rsidRPr="005038C5">
        <w:rPr>
          <w:bCs/>
          <w:color w:val="000000"/>
          <w:sz w:val="28"/>
          <w:szCs w:val="28"/>
        </w:rPr>
        <w:t>ча информации, материалов</w:t>
      </w:r>
      <w:r w:rsidRPr="005038C5">
        <w:rPr>
          <w:bCs/>
          <w:color w:val="000000"/>
          <w:sz w:val="28"/>
          <w:szCs w:val="28"/>
        </w:rPr>
        <w:t>)</w:t>
      </w:r>
      <w:r w:rsidR="00F71010" w:rsidRPr="005038C5">
        <w:rPr>
          <w:bCs/>
          <w:color w:val="000000"/>
          <w:sz w:val="28"/>
          <w:szCs w:val="28"/>
        </w:rPr>
        <w:t xml:space="preserve"> в правоохранительные органы;</w:t>
      </w:r>
    </w:p>
    <w:p w14:paraId="00000043" w14:textId="68375D70"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rPr>
          <w:bCs/>
          <w:color w:val="000000"/>
          <w:sz w:val="28"/>
          <w:szCs w:val="28"/>
        </w:rPr>
      </w:pPr>
      <w:r w:rsidRPr="005038C5">
        <w:rPr>
          <w:bCs/>
          <w:color w:val="000000"/>
          <w:sz w:val="28"/>
          <w:szCs w:val="28"/>
        </w:rPr>
        <w:t>обращения в органы государственного контроля (надзора);</w:t>
      </w:r>
    </w:p>
    <w:p w14:paraId="00000044"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rPr>
          <w:bCs/>
          <w:color w:val="000000"/>
          <w:sz w:val="28"/>
          <w:szCs w:val="28"/>
        </w:rPr>
      </w:pPr>
      <w:r w:rsidRPr="005038C5">
        <w:rPr>
          <w:bCs/>
          <w:color w:val="000000"/>
          <w:sz w:val="28"/>
          <w:szCs w:val="28"/>
        </w:rPr>
        <w:t>информационные письма;</w:t>
      </w:r>
    </w:p>
    <w:p w14:paraId="00000045"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rPr>
          <w:bCs/>
          <w:color w:val="000000"/>
          <w:sz w:val="28"/>
          <w:szCs w:val="28"/>
        </w:rPr>
      </w:pPr>
      <w:r w:rsidRPr="005038C5">
        <w:rPr>
          <w:bCs/>
          <w:color w:val="000000"/>
          <w:sz w:val="28"/>
          <w:szCs w:val="28"/>
        </w:rPr>
        <w:t>иные документы.</w:t>
      </w:r>
    </w:p>
    <w:p w14:paraId="188603F6" w14:textId="77777777" w:rsidR="00487803" w:rsidRPr="005038C5" w:rsidRDefault="00487803"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46" w14:textId="0713AAA4"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1.6. Под реализацией результатов мероприятий понимаются итоги рассмотрения (выполнения, исполнения) объектами контроля, государственными органами и органами местного самоуправления, правоохранительными органами, иными органами и организациями документов, направленных Палатой по результатам проведенных мероприятий.</w:t>
      </w:r>
    </w:p>
    <w:p w14:paraId="487EDE4D" w14:textId="77777777" w:rsidR="00487803" w:rsidRPr="005038C5" w:rsidRDefault="00487803"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47" w14:textId="3DFBFD3D"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1.7. </w:t>
      </w:r>
      <w:r w:rsidR="008D41B0" w:rsidRPr="005038C5">
        <w:rPr>
          <w:bCs/>
          <w:color w:val="000000"/>
          <w:sz w:val="28"/>
          <w:szCs w:val="28"/>
        </w:rPr>
        <w:t>Сферой применения Стандарта является деятельность Палаты</w:t>
      </w:r>
      <w:r w:rsidR="004975D6" w:rsidRPr="005038C5">
        <w:rPr>
          <w:bCs/>
          <w:color w:val="000000"/>
          <w:sz w:val="28"/>
          <w:szCs w:val="28"/>
        </w:rPr>
        <w:t xml:space="preserve"> </w:t>
      </w:r>
      <w:r w:rsidR="008D41B0" w:rsidRPr="005038C5">
        <w:rPr>
          <w:bCs/>
          <w:color w:val="000000"/>
          <w:sz w:val="28"/>
          <w:szCs w:val="28"/>
        </w:rPr>
        <w:t xml:space="preserve">по </w:t>
      </w:r>
      <w:r w:rsidR="004975D6" w:rsidRPr="005038C5">
        <w:rPr>
          <w:bCs/>
          <w:color w:val="000000"/>
          <w:sz w:val="28"/>
          <w:szCs w:val="28"/>
        </w:rPr>
        <w:t>реализации результатов контрольных и экспертно-аналитических мероприятий</w:t>
      </w:r>
      <w:r w:rsidRPr="005038C5">
        <w:rPr>
          <w:bCs/>
          <w:color w:val="000000"/>
          <w:sz w:val="28"/>
          <w:szCs w:val="28"/>
        </w:rPr>
        <w:t xml:space="preserve">. </w:t>
      </w:r>
    </w:p>
    <w:p w14:paraId="496D2009" w14:textId="77777777" w:rsidR="00487803" w:rsidRPr="005038C5" w:rsidRDefault="00487803"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48" w14:textId="46230B16"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1.8. Учет итогов реализации результатов мероприятий осуществляется в порядке, установленном приказом Палаты об организации учета результатов контрольных и экспертно-аналитических мероприятий.</w:t>
      </w:r>
    </w:p>
    <w:p w14:paraId="2308401D" w14:textId="77777777" w:rsidR="00487803" w:rsidRPr="005038C5" w:rsidRDefault="00487803"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49" w14:textId="31AE9F6E"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1.9. </w:t>
      </w:r>
      <w:r w:rsidR="004975D6" w:rsidRPr="005038C5">
        <w:rPr>
          <w:bCs/>
          <w:color w:val="000000"/>
          <w:sz w:val="28"/>
          <w:szCs w:val="28"/>
        </w:rPr>
        <w:t>Основные понятия, используемые в Стандарте, соответствуют понятиям, установленным Законом о Счетной палате ДНР, Регламентом, стандартами внешнего государственного финансового контроля Палаты «Общие правила проведения контрольного мероприятия» и «Общие правила проведения экспертно-аналитического мероприятия».</w:t>
      </w:r>
    </w:p>
    <w:p w14:paraId="512E1BD9" w14:textId="77777777" w:rsidR="00487803" w:rsidRPr="005038C5" w:rsidRDefault="00487803"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4A" w14:textId="43A96189"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1.10. </w:t>
      </w:r>
      <w:r w:rsidR="004975D6" w:rsidRPr="005038C5">
        <w:rPr>
          <w:bCs/>
          <w:color w:val="000000"/>
          <w:sz w:val="28"/>
          <w:szCs w:val="28"/>
        </w:rPr>
        <w:t>Решения по вопросам контроля реализации результатов мероприятий, не урегулированным Стандартом, принимаются председателем Палаты.</w:t>
      </w:r>
    </w:p>
    <w:p w14:paraId="222DF75E" w14:textId="77777777" w:rsidR="00487803" w:rsidRPr="005038C5" w:rsidRDefault="00487803"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4D" w14:textId="77777777" w:rsidR="00AE17BD" w:rsidRPr="005038C5" w:rsidRDefault="00F71010" w:rsidP="005038C5">
      <w:pPr>
        <w:widowControl w:val="0"/>
        <w:pBdr>
          <w:top w:val="nil"/>
          <w:left w:val="nil"/>
          <w:bottom w:val="nil"/>
          <w:right w:val="nil"/>
          <w:between w:val="nil"/>
        </w:pBdr>
        <w:tabs>
          <w:tab w:val="left" w:pos="0"/>
          <w:tab w:val="left" w:pos="800"/>
        </w:tabs>
        <w:spacing w:line="240" w:lineRule="auto"/>
        <w:ind w:leftChars="0" w:left="0" w:firstLineChars="0" w:firstLine="0"/>
        <w:jc w:val="center"/>
        <w:rPr>
          <w:bCs/>
          <w:color w:val="000000"/>
          <w:sz w:val="28"/>
          <w:szCs w:val="28"/>
        </w:rPr>
      </w:pPr>
      <w:bookmarkStart w:id="1" w:name="_heading=h.gjdgxs" w:colFirst="0" w:colLast="0"/>
      <w:bookmarkEnd w:id="1"/>
      <w:r w:rsidRPr="005038C5">
        <w:rPr>
          <w:bCs/>
          <w:color w:val="000000"/>
          <w:sz w:val="28"/>
          <w:szCs w:val="28"/>
        </w:rPr>
        <w:t>2. Цель, задачи и формы контроля реализации результатов мероприятий</w:t>
      </w:r>
    </w:p>
    <w:p w14:paraId="0000004E" w14:textId="77777777" w:rsidR="00AE17BD" w:rsidRPr="005038C5" w:rsidRDefault="00AE17BD"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p>
    <w:p w14:paraId="0000004F" w14:textId="77777777"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2.1. Контроль реализации результатов мероприятий включает в себя:</w:t>
      </w:r>
    </w:p>
    <w:p w14:paraId="00000050" w14:textId="77777777"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контроль соблюдения сроков выполнения представлений Палаты и исполнения предписаний Палаты;</w:t>
      </w:r>
    </w:p>
    <w:p w14:paraId="00000051" w14:textId="77777777"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контроль информирования Палаты о принятых по представлениям Палаты и предписаниям Палаты решениях и мерах;</w:t>
      </w:r>
    </w:p>
    <w:p w14:paraId="00000052"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анализ итогов выполнения представлений Палаты и исполнения предписаний Палаты;</w:t>
      </w:r>
    </w:p>
    <w:p w14:paraId="00000053"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анализ итогов рассмотрения отчетов и заключений Палаты;</w:t>
      </w:r>
    </w:p>
    <w:p w14:paraId="00000054"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 xml:space="preserve">анализ итогов рассмотрения информационных писем; </w:t>
      </w:r>
    </w:p>
    <w:p w14:paraId="00000055"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анализ итогов рассмотрения правоохранительными органами материалов, направленных Палатой;</w:t>
      </w:r>
    </w:p>
    <w:p w14:paraId="00000056"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lastRenderedPageBreak/>
        <w:t>анализ итогов рассмотрения протоколов об административных правонарушениях;</w:t>
      </w:r>
    </w:p>
    <w:p w14:paraId="00000057"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анализ итогов рассмотрения уведомлений о применении бюджетных мер принуждения;</w:t>
      </w:r>
    </w:p>
    <w:p w14:paraId="00000058"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иные меры, направленные на обеспечение полноты и своевременности принятия мер по документам, направленным Палатой.</w:t>
      </w:r>
    </w:p>
    <w:p w14:paraId="6B57C789"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59" w14:textId="1FDB1461"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2.2. Целью контроля реализации результатов мероприятий является обеспечение качественного выполнения задач, возложенных на Палату, эффективности ее контрольн</w:t>
      </w:r>
      <w:r w:rsidR="007C1A1B">
        <w:rPr>
          <w:bCs/>
          <w:color w:val="000000"/>
          <w:sz w:val="28"/>
          <w:szCs w:val="28"/>
        </w:rPr>
        <w:t>ых</w:t>
      </w:r>
      <w:r w:rsidRPr="005038C5">
        <w:rPr>
          <w:bCs/>
          <w:color w:val="000000"/>
          <w:sz w:val="28"/>
          <w:szCs w:val="28"/>
        </w:rPr>
        <w:t xml:space="preserve"> и экспертно-аналитическ</w:t>
      </w:r>
      <w:r w:rsidR="007C1A1B">
        <w:rPr>
          <w:bCs/>
          <w:color w:val="000000"/>
          <w:sz w:val="28"/>
          <w:szCs w:val="28"/>
        </w:rPr>
        <w:t>их</w:t>
      </w:r>
      <w:r w:rsidRPr="005038C5">
        <w:rPr>
          <w:bCs/>
          <w:color w:val="000000"/>
          <w:sz w:val="28"/>
          <w:szCs w:val="28"/>
        </w:rPr>
        <w:t xml:space="preserve"> </w:t>
      </w:r>
      <w:r w:rsidR="00BA0031" w:rsidRPr="005038C5">
        <w:rPr>
          <w:bCs/>
          <w:color w:val="000000"/>
          <w:sz w:val="28"/>
          <w:szCs w:val="28"/>
        </w:rPr>
        <w:t>мероприятий</w:t>
      </w:r>
      <w:r w:rsidRPr="005038C5">
        <w:rPr>
          <w:bCs/>
          <w:color w:val="000000"/>
          <w:sz w:val="28"/>
          <w:szCs w:val="28"/>
        </w:rPr>
        <w:t>.</w:t>
      </w:r>
    </w:p>
    <w:p w14:paraId="7D188508"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5A" w14:textId="218EC496"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2.3. Задачами контроля реализации результатов мероприятий являются:</w:t>
      </w:r>
    </w:p>
    <w:p w14:paraId="0000005B"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 xml:space="preserve">обеспечение своевременного и полного получения информации </w:t>
      </w:r>
      <w:r w:rsidRPr="005038C5">
        <w:rPr>
          <w:bCs/>
          <w:color w:val="000000"/>
          <w:sz w:val="28"/>
          <w:szCs w:val="28"/>
        </w:rPr>
        <w:br/>
        <w:t>о рассмотрении (выполнении, исполнении) документов, направленных Палатой;</w:t>
      </w:r>
    </w:p>
    <w:p w14:paraId="0000005C"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rPr>
          <w:bCs/>
          <w:color w:val="000000"/>
          <w:sz w:val="28"/>
          <w:szCs w:val="28"/>
        </w:rPr>
      </w:pPr>
      <w:r w:rsidRPr="005038C5">
        <w:rPr>
          <w:bCs/>
          <w:color w:val="000000"/>
          <w:sz w:val="28"/>
          <w:szCs w:val="28"/>
        </w:rPr>
        <w:t>определение результативности проведенных Палатой мероприятий;</w:t>
      </w:r>
    </w:p>
    <w:p w14:paraId="0000005D"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принятие в необходимых случаях дополнительных мер для устранения выявленных нарушений и недостатков, их причин и последствий;</w:t>
      </w:r>
    </w:p>
    <w:p w14:paraId="0000005E"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привлечение к ответственности должностных лиц объектов контроля, виновных в нарушении сроков выполнения (невыполнении) представлений Палаты и нарушении сроков исполнения (неисполнении) предписаний Палаты;</w:t>
      </w:r>
    </w:p>
    <w:p w14:paraId="0000005F" w14:textId="594A8F90"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выявление резервов совершенствования контрольн</w:t>
      </w:r>
      <w:r w:rsidR="00BA0031" w:rsidRPr="005038C5">
        <w:rPr>
          <w:bCs/>
          <w:color w:val="000000"/>
          <w:sz w:val="28"/>
          <w:szCs w:val="28"/>
        </w:rPr>
        <w:t>ых</w:t>
      </w:r>
      <w:r w:rsidRPr="005038C5">
        <w:rPr>
          <w:bCs/>
          <w:color w:val="000000"/>
          <w:sz w:val="28"/>
          <w:szCs w:val="28"/>
        </w:rPr>
        <w:t xml:space="preserve"> и экспертно- аналитическ</w:t>
      </w:r>
      <w:r w:rsidR="00BA0031" w:rsidRPr="005038C5">
        <w:rPr>
          <w:bCs/>
          <w:color w:val="000000"/>
          <w:sz w:val="28"/>
          <w:szCs w:val="28"/>
        </w:rPr>
        <w:t>их</w:t>
      </w:r>
      <w:r w:rsidRPr="005038C5">
        <w:rPr>
          <w:bCs/>
          <w:color w:val="000000"/>
          <w:sz w:val="28"/>
          <w:szCs w:val="28"/>
        </w:rPr>
        <w:t xml:space="preserve"> </w:t>
      </w:r>
      <w:r w:rsidR="00BA0031" w:rsidRPr="005038C5">
        <w:rPr>
          <w:bCs/>
          <w:color w:val="000000"/>
          <w:sz w:val="28"/>
          <w:szCs w:val="28"/>
        </w:rPr>
        <w:t>мероприятий</w:t>
      </w:r>
      <w:r w:rsidRPr="005038C5">
        <w:rPr>
          <w:bCs/>
          <w:color w:val="000000"/>
          <w:sz w:val="28"/>
          <w:szCs w:val="28"/>
        </w:rPr>
        <w:t xml:space="preserve"> Палаты, </w:t>
      </w:r>
      <w:r w:rsidR="00BA0031" w:rsidRPr="005038C5">
        <w:rPr>
          <w:bCs/>
          <w:color w:val="000000"/>
          <w:sz w:val="28"/>
          <w:szCs w:val="28"/>
        </w:rPr>
        <w:t>их</w:t>
      </w:r>
      <w:r w:rsidRPr="005038C5">
        <w:rPr>
          <w:bCs/>
          <w:color w:val="000000"/>
          <w:sz w:val="28"/>
          <w:szCs w:val="28"/>
        </w:rPr>
        <w:t xml:space="preserve"> правового, организационного, методологического, информационного и иного обеспечения.</w:t>
      </w:r>
    </w:p>
    <w:p w14:paraId="170F2593"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60" w14:textId="20C83B3C"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2.4. Контроль реализации результатов мероприятий организуют и осуществляют</w:t>
      </w:r>
      <w:r w:rsidR="0024677E" w:rsidRPr="005038C5">
        <w:rPr>
          <w:bCs/>
          <w:color w:val="000000"/>
          <w:sz w:val="28"/>
          <w:szCs w:val="28"/>
        </w:rPr>
        <w:t xml:space="preserve"> должностные лица, инспекторы и</w:t>
      </w:r>
      <w:r w:rsidRPr="005038C5">
        <w:rPr>
          <w:bCs/>
          <w:color w:val="000000"/>
          <w:sz w:val="28"/>
          <w:szCs w:val="28"/>
        </w:rPr>
        <w:t xml:space="preserve"> </w:t>
      </w:r>
      <w:r w:rsidR="00487803" w:rsidRPr="005038C5">
        <w:rPr>
          <w:bCs/>
          <w:color w:val="000000"/>
          <w:sz w:val="28"/>
          <w:szCs w:val="28"/>
        </w:rPr>
        <w:t>работники</w:t>
      </w:r>
      <w:r w:rsidRPr="005038C5">
        <w:rPr>
          <w:bCs/>
          <w:color w:val="000000"/>
          <w:sz w:val="28"/>
          <w:szCs w:val="28"/>
        </w:rPr>
        <w:t xml:space="preserve"> аппарата Палаты в соответствии с Регламентом, положениями о структурных подразделениях аппарата Палаты и должностными регламентами </w:t>
      </w:r>
      <w:r w:rsidR="00487803" w:rsidRPr="005038C5">
        <w:rPr>
          <w:bCs/>
          <w:color w:val="000000"/>
          <w:sz w:val="28"/>
          <w:szCs w:val="28"/>
        </w:rPr>
        <w:t>работников</w:t>
      </w:r>
      <w:r w:rsidRPr="005038C5">
        <w:rPr>
          <w:bCs/>
          <w:color w:val="000000"/>
          <w:sz w:val="28"/>
          <w:szCs w:val="28"/>
        </w:rPr>
        <w:t xml:space="preserve"> аппарата Палаты. Указанный контроль осуществляется с учетом Инструкции по делопроизводству в Счетной палате Донецкой Народной Республики.</w:t>
      </w:r>
    </w:p>
    <w:p w14:paraId="063D9EA4"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61" w14:textId="3B214415"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2.5. Контроль реализации результатов мероприятий осуществляется посредством:</w:t>
      </w:r>
    </w:p>
    <w:p w14:paraId="00000062"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 xml:space="preserve">анализа полученной информации и подтверждающих документов </w:t>
      </w:r>
      <w:r w:rsidRPr="005038C5">
        <w:rPr>
          <w:bCs/>
          <w:color w:val="000000"/>
          <w:sz w:val="28"/>
          <w:szCs w:val="28"/>
        </w:rPr>
        <w:br/>
        <w:t>о решениях и мерах, принятых по итогам рассмотрения документов, направленных Палатой, выполнении требований Палаты, предложений (рекомендаций) Палаты;</w:t>
      </w:r>
    </w:p>
    <w:p w14:paraId="00000063"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мониторинга учета предложений (рекомендаций) Палаты при принятии нормативных правовых актов, внесении в них изменений;</w:t>
      </w:r>
    </w:p>
    <w:p w14:paraId="00000064"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включения в программы проведения мероприятий вопросов проверки реализации требований Палаты, предложений (рекомендаций) Палаты по результатам ранее проведенных мероприятий;</w:t>
      </w:r>
    </w:p>
    <w:p w14:paraId="00000065"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 xml:space="preserve">проведения мероприятий по проверке реализации требований Палаты, предложений (рекомендаций) Палаты по результатам ранее проведенных </w:t>
      </w:r>
      <w:r w:rsidRPr="005038C5">
        <w:rPr>
          <w:bCs/>
          <w:color w:val="000000"/>
          <w:sz w:val="28"/>
          <w:szCs w:val="28"/>
        </w:rPr>
        <w:lastRenderedPageBreak/>
        <w:t xml:space="preserve">мероприятий; </w:t>
      </w:r>
    </w:p>
    <w:p w14:paraId="00000066"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иными способами, установленными Регламентом и стандартами внешнего государственного финансового контроля Палаты, приказами и распоряжениями Палаты.</w:t>
      </w:r>
    </w:p>
    <w:p w14:paraId="00000067" w14:textId="77777777" w:rsidR="00AE17BD" w:rsidRPr="005038C5" w:rsidRDefault="00AE17BD"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bookmarkStart w:id="2" w:name="_heading=h.30j0zll" w:colFirst="0" w:colLast="0"/>
      <w:bookmarkEnd w:id="2"/>
    </w:p>
    <w:p w14:paraId="00000068" w14:textId="77777777" w:rsidR="00AE17BD" w:rsidRPr="005038C5" w:rsidRDefault="00F71010" w:rsidP="005038C5">
      <w:pPr>
        <w:widowControl w:val="0"/>
        <w:pBdr>
          <w:top w:val="nil"/>
          <w:left w:val="nil"/>
          <w:bottom w:val="nil"/>
          <w:right w:val="nil"/>
          <w:between w:val="nil"/>
        </w:pBdr>
        <w:tabs>
          <w:tab w:val="left" w:pos="0"/>
          <w:tab w:val="left" w:pos="426"/>
        </w:tabs>
        <w:spacing w:line="240" w:lineRule="auto"/>
        <w:ind w:leftChars="0" w:left="0" w:firstLineChars="0" w:firstLine="0"/>
        <w:jc w:val="center"/>
        <w:rPr>
          <w:bCs/>
          <w:color w:val="000000"/>
          <w:sz w:val="28"/>
          <w:szCs w:val="28"/>
        </w:rPr>
      </w:pPr>
      <w:r w:rsidRPr="005038C5">
        <w:rPr>
          <w:bCs/>
          <w:color w:val="000000"/>
          <w:sz w:val="28"/>
          <w:szCs w:val="28"/>
        </w:rPr>
        <w:t>3. Реализация отчетов, заключений и информационных писем</w:t>
      </w:r>
    </w:p>
    <w:p w14:paraId="00000069" w14:textId="77777777" w:rsidR="00AE17BD" w:rsidRPr="005038C5" w:rsidRDefault="00AE17BD" w:rsidP="006A31BA">
      <w:pPr>
        <w:widowControl w:val="0"/>
        <w:pBdr>
          <w:top w:val="nil"/>
          <w:left w:val="nil"/>
          <w:bottom w:val="nil"/>
          <w:right w:val="nil"/>
          <w:between w:val="nil"/>
        </w:pBdr>
        <w:tabs>
          <w:tab w:val="left" w:pos="0"/>
          <w:tab w:val="left" w:pos="426"/>
        </w:tabs>
        <w:spacing w:line="240" w:lineRule="auto"/>
        <w:ind w:leftChars="0" w:left="0" w:firstLineChars="0" w:firstLine="709"/>
        <w:rPr>
          <w:bCs/>
          <w:color w:val="000000"/>
          <w:sz w:val="28"/>
          <w:szCs w:val="28"/>
          <w:highlight w:val="yellow"/>
        </w:rPr>
      </w:pPr>
    </w:p>
    <w:p w14:paraId="0000006A" w14:textId="77777777" w:rsidR="00AE17BD" w:rsidRPr="005038C5" w:rsidRDefault="00F71010" w:rsidP="006A31BA">
      <w:pPr>
        <w:widowControl w:val="0"/>
        <w:pBdr>
          <w:top w:val="nil"/>
          <w:left w:val="nil"/>
          <w:bottom w:val="nil"/>
          <w:right w:val="nil"/>
          <w:between w:val="nil"/>
        </w:pBdr>
        <w:tabs>
          <w:tab w:val="left" w:pos="0"/>
          <w:tab w:val="left" w:pos="426"/>
        </w:tabs>
        <w:spacing w:line="240" w:lineRule="auto"/>
        <w:ind w:leftChars="0" w:left="0" w:firstLineChars="0" w:firstLine="709"/>
        <w:jc w:val="both"/>
        <w:rPr>
          <w:bCs/>
          <w:color w:val="000000"/>
          <w:sz w:val="28"/>
          <w:szCs w:val="28"/>
        </w:rPr>
      </w:pPr>
      <w:r w:rsidRPr="005038C5">
        <w:rPr>
          <w:bCs/>
          <w:color w:val="000000"/>
          <w:sz w:val="28"/>
          <w:szCs w:val="28"/>
        </w:rPr>
        <w:t xml:space="preserve">3.1. Палата в соответствии с пунктом 10 части 1 статьи 9 Закона о Счетной палате ДНР информирует Народный Совет Донецкой Народной Республики о результатах проведенных мероприятий. </w:t>
      </w:r>
    </w:p>
    <w:p w14:paraId="47D7107D" w14:textId="77777777" w:rsidR="00936774" w:rsidRPr="005038C5" w:rsidRDefault="00936774"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p>
    <w:p w14:paraId="0000006B" w14:textId="04FBB839"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3.2. Палата анализирует решения, принятые Народным Советом Донецкой Народной Республики, по итогам рассмотрения отчетов и заключений по результатам проведенных Палатой мероприятий.</w:t>
      </w:r>
    </w:p>
    <w:p w14:paraId="443F3B16" w14:textId="77777777" w:rsidR="00936774" w:rsidRPr="005038C5" w:rsidRDefault="00936774"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p>
    <w:p w14:paraId="0000006C" w14:textId="20A06494"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3.3. Палата осуществляет анализ решений и мер, принятых государственными органами, органами местного самоуправления, иными органами и организациями по результатам рассмотрения ими информационных писем, содержащих предложения (рекомендации) Палаты, в том числе по совершенствованию законодательства, бюджетного процесса, системы управления и распоряжения государственной собственностью Донецкой Народной Республики или муниципальной собственностью муниципальных образований Донецкой Народной Республики.</w:t>
      </w:r>
    </w:p>
    <w:p w14:paraId="1E7A6407" w14:textId="77777777" w:rsidR="00936774" w:rsidRPr="005038C5" w:rsidRDefault="00936774"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bookmarkStart w:id="3" w:name="_heading=h.1fob9te" w:colFirst="0" w:colLast="0"/>
      <w:bookmarkEnd w:id="3"/>
    </w:p>
    <w:p w14:paraId="0000006D" w14:textId="48CA931C"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3.4. В целях обеспечения своевременного и полного получения информации по результатам рассмотрения информационных писем в них может быть указано на необходимость информирования Палаты о результатах рассмотрения и принятых мерах, а также предлагаемый срок информирования Палаты.</w:t>
      </w:r>
    </w:p>
    <w:p w14:paraId="0000006E" w14:textId="77777777" w:rsidR="00AE17BD" w:rsidRPr="005038C5" w:rsidRDefault="00AE17BD" w:rsidP="006A31BA">
      <w:pPr>
        <w:widowControl w:val="0"/>
        <w:pBdr>
          <w:top w:val="nil"/>
          <w:left w:val="nil"/>
          <w:bottom w:val="nil"/>
          <w:right w:val="nil"/>
          <w:between w:val="nil"/>
        </w:pBdr>
        <w:tabs>
          <w:tab w:val="left" w:pos="0"/>
          <w:tab w:val="left" w:pos="426"/>
        </w:tabs>
        <w:spacing w:line="240" w:lineRule="auto"/>
        <w:ind w:leftChars="0" w:left="0" w:firstLineChars="0" w:firstLine="709"/>
        <w:jc w:val="center"/>
        <w:rPr>
          <w:bCs/>
          <w:color w:val="000000"/>
          <w:sz w:val="28"/>
          <w:szCs w:val="28"/>
        </w:rPr>
      </w:pPr>
    </w:p>
    <w:p w14:paraId="0000006F" w14:textId="77777777" w:rsidR="00AE17BD" w:rsidRPr="005038C5" w:rsidRDefault="00F71010" w:rsidP="005038C5">
      <w:pPr>
        <w:widowControl w:val="0"/>
        <w:pBdr>
          <w:top w:val="nil"/>
          <w:left w:val="nil"/>
          <w:bottom w:val="nil"/>
          <w:right w:val="nil"/>
          <w:between w:val="nil"/>
        </w:pBdr>
        <w:tabs>
          <w:tab w:val="left" w:pos="0"/>
          <w:tab w:val="left" w:pos="426"/>
        </w:tabs>
        <w:spacing w:line="240" w:lineRule="auto"/>
        <w:ind w:leftChars="0" w:left="0" w:firstLineChars="0" w:firstLine="0"/>
        <w:jc w:val="center"/>
        <w:rPr>
          <w:bCs/>
          <w:color w:val="000000"/>
          <w:sz w:val="28"/>
          <w:szCs w:val="28"/>
        </w:rPr>
      </w:pPr>
      <w:r w:rsidRPr="005038C5">
        <w:rPr>
          <w:bCs/>
          <w:color w:val="000000"/>
          <w:sz w:val="28"/>
          <w:szCs w:val="28"/>
        </w:rPr>
        <w:t>4. Реализация представлений и предписаний Палаты</w:t>
      </w:r>
    </w:p>
    <w:p w14:paraId="00000070" w14:textId="77777777" w:rsidR="00AE17BD" w:rsidRPr="005038C5" w:rsidRDefault="00AE17BD" w:rsidP="006A31BA">
      <w:pPr>
        <w:widowControl w:val="0"/>
        <w:pBdr>
          <w:top w:val="nil"/>
          <w:left w:val="nil"/>
          <w:bottom w:val="nil"/>
          <w:right w:val="nil"/>
          <w:between w:val="nil"/>
        </w:pBdr>
        <w:tabs>
          <w:tab w:val="left" w:pos="0"/>
          <w:tab w:val="left" w:pos="426"/>
        </w:tabs>
        <w:spacing w:line="240" w:lineRule="auto"/>
        <w:ind w:leftChars="0" w:left="0" w:firstLineChars="0" w:firstLine="709"/>
        <w:jc w:val="center"/>
        <w:rPr>
          <w:bCs/>
          <w:color w:val="000000"/>
          <w:sz w:val="28"/>
          <w:szCs w:val="28"/>
          <w:highlight w:val="yellow"/>
        </w:rPr>
      </w:pPr>
    </w:p>
    <w:p w14:paraId="00000071" w14:textId="77777777"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4.1. Контроль реализации представлений и предписаний Палаты включает в себя следующие процедуры:</w:t>
      </w:r>
    </w:p>
    <w:p w14:paraId="00000072" w14:textId="77777777" w:rsidR="00AE17BD" w:rsidRPr="005038C5" w:rsidRDefault="00F71010" w:rsidP="006A31BA">
      <w:pPr>
        <w:widowControl w:val="0"/>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r w:rsidRPr="005038C5">
        <w:rPr>
          <w:bCs/>
          <w:color w:val="000000"/>
          <w:sz w:val="28"/>
          <w:szCs w:val="28"/>
        </w:rPr>
        <w:t xml:space="preserve">постановка представлений и предписаний Палаты на контроль </w:t>
      </w:r>
      <w:r w:rsidRPr="005038C5">
        <w:rPr>
          <w:bCs/>
          <w:color w:val="000000"/>
          <w:sz w:val="28"/>
          <w:szCs w:val="28"/>
        </w:rPr>
        <w:br/>
        <w:t>(с определением сроков выполнения и исполнения; если срок в представлении Палаты не указан, объект контроля в течение 30 дней со дня его получения обязан уведомить в письменной форме Палату о принятых по результатам его выполнения решениях и мерах</w:t>
      </w:r>
      <w:r w:rsidRPr="005038C5">
        <w:rPr>
          <w:rFonts w:eastAsia="Arial"/>
          <w:bCs/>
          <w:color w:val="000000"/>
          <w:sz w:val="28"/>
          <w:szCs w:val="28"/>
        </w:rPr>
        <w:t>);</w:t>
      </w:r>
    </w:p>
    <w:p w14:paraId="00000073"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анализ хода и результатов реализации представлений и предписаний Палаты (по истечении установленного срока);</w:t>
      </w:r>
    </w:p>
    <w:p w14:paraId="00000074"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 xml:space="preserve">продление сроков выполнения представлений Палаты (или их отдельных пунктов) и исполнения предписаний Палаты (или их отдельных пунктов) по обращению соответствующего органа или организации (не более одного раза, на </w:t>
      </w:r>
      <w:r w:rsidRPr="005038C5">
        <w:rPr>
          <w:bCs/>
          <w:color w:val="000000"/>
          <w:sz w:val="28"/>
          <w:szCs w:val="28"/>
        </w:rPr>
        <w:lastRenderedPageBreak/>
        <w:t xml:space="preserve">основании решения коллегии Палаты, информация о котором доводится до адресата представления Палаты (предписания Палаты) письмом Палаты; </w:t>
      </w:r>
    </w:p>
    <w:p w14:paraId="00000075"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принятие мер в случаях несоблюдения сроков выполнения представлений Палаты (направление предписания Палаты объекту контроля);</w:t>
      </w:r>
    </w:p>
    <w:p w14:paraId="00000076" w14:textId="07ED382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 xml:space="preserve">принятие мер в случаях </w:t>
      </w:r>
      <w:r w:rsidR="00BA0031" w:rsidRPr="005038C5">
        <w:rPr>
          <w:bCs/>
          <w:color w:val="000000"/>
          <w:sz w:val="28"/>
          <w:szCs w:val="28"/>
        </w:rPr>
        <w:t>не устранения</w:t>
      </w:r>
      <w:r w:rsidRPr="005038C5">
        <w:rPr>
          <w:bCs/>
          <w:color w:val="000000"/>
          <w:sz w:val="28"/>
          <w:szCs w:val="28"/>
        </w:rPr>
        <w:t xml:space="preserve"> нарушений, указанных представлении Палаты (направление предписания Палаты объекту контроля);</w:t>
      </w:r>
    </w:p>
    <w:p w14:paraId="00000077"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составление протокола об административном правонарушении, предусмотренном частью 20 статьи 19.5 Кодекса Российской Федерации об административных правонарушениях (невыполнение в установленный срок законного предписания (представления) органа государственного финансового контроля);</w:t>
      </w:r>
    </w:p>
    <w:p w14:paraId="00000078"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снятие представлений и предписаний Палаты с контроля в связи с их выполнением (исполнением) и принятием исчерпывающих мер либо появлением обстоятельств, исключающих принятие исчерпывающих мер.</w:t>
      </w:r>
    </w:p>
    <w:p w14:paraId="621C5718"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79" w14:textId="585C25A0"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 xml:space="preserve">4.2. Постановка представлений и предписаний Палаты на контроль осуществляется после их направления. Контроль реализации представлений и предписаний Палаты осуществляется руководителями соответствующих контрольных и экспертно-аналитических мероприятий. </w:t>
      </w:r>
    </w:p>
    <w:p w14:paraId="42CA2759"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7A" w14:textId="74462A1A"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4.3. Анализ результатов реализации представлений и предписаний Палаты осуществляется путем:</w:t>
      </w:r>
    </w:p>
    <w:p w14:paraId="0000007B"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текущего контроля реализации представлений и предписаний Палаты, осуществляемого путем изучения и анализа полученной от государственных органов, органов местного самоуправления, иных органов и организаций информации и подтверждающих документов;</w:t>
      </w:r>
    </w:p>
    <w:p w14:paraId="0000007C"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проведения мероприятий, предметом или одним из вопросов которых является реализация ранее направленных представлений и предписаний Палаты.</w:t>
      </w:r>
    </w:p>
    <w:p w14:paraId="1F967485"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7D" w14:textId="60545D91"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4.4. Текущий контроль реализации представлений и предписаний Палаты включает в себя контроль соблюдения сроков выполнения представлений Палаты и исполнения предписаний Палаты, контроль информирования Палаты о принятых по представлениям и предписаниям Палаты решениях и мерах, анализ полноты принятых мер.</w:t>
      </w:r>
    </w:p>
    <w:p w14:paraId="3DDB69F3"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7E" w14:textId="6A00DAEB"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 xml:space="preserve">4.5. Контроль соблюдения сроков выполнения (исполнения) и информирования Палаты о принятых по представлениям и предписаниям Палаты решениях и мерах состоит в сопоставлении фактических сроков выполнения (рассмотрения) и информирования (определяются по входящей дате документов о результатах реализации представлений и предписаний Палаты) со сроками, указанными в представлениях и предписаниях Палаты </w:t>
      </w:r>
      <w:r w:rsidRPr="005038C5">
        <w:rPr>
          <w:bCs/>
          <w:color w:val="000000"/>
          <w:sz w:val="28"/>
          <w:szCs w:val="28"/>
        </w:rPr>
        <w:br/>
        <w:t>(с учетом даты их получения адресатом).</w:t>
      </w:r>
    </w:p>
    <w:p w14:paraId="2F1909BF"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7F" w14:textId="257C5D6E"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 xml:space="preserve">4.6. Контроль полноты выполнения (исполнения) государственными </w:t>
      </w:r>
      <w:r w:rsidRPr="005038C5">
        <w:rPr>
          <w:bCs/>
          <w:color w:val="000000"/>
          <w:sz w:val="28"/>
          <w:szCs w:val="28"/>
        </w:rPr>
        <w:lastRenderedPageBreak/>
        <w:t>органами, органами местного самоуправления, иными органами и организациями предложений и требований, содержащихся в представлениях и предписаниях Палаты, включает в себя анализ:</w:t>
      </w:r>
    </w:p>
    <w:p w14:paraId="00000080"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соответствия решений и мер содержанию предложений (требований), указанных в представлениях и предписаниях Палаты;</w:t>
      </w:r>
    </w:p>
    <w:p w14:paraId="00000081"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причин невыполнения предложений и требований, содержащихся в представлениях и предписаниях Палаты.</w:t>
      </w:r>
    </w:p>
    <w:p w14:paraId="4CF3D98E"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82" w14:textId="6E97B47C"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4.7. В ходе текущего контроля реализации представлений и предписаний Палаты у государственных органов, органов местного самоуправления, иных органов и организаций может быть запрошена дополнительная информация или документация о ходе и результатах реализации представлений и предписаний Палаты.</w:t>
      </w:r>
    </w:p>
    <w:p w14:paraId="60CE885F"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83" w14:textId="41EDF4A0"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4.8. При обращении должностных лиц объектов контроля в суды и правоохранительные органы при выполнении отдельных пунктов представлений Палаты решение об их выполнении и снятии с контроля может быть принято на основании полученных материалов, подтверждающих факты принятия исковых заявлений судами, копий постановлений о возбуждении уголовных дел и иных материалов.</w:t>
      </w:r>
    </w:p>
    <w:p w14:paraId="7107AEDC"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84" w14:textId="6E529414"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4.9. Мероприятия, предметом которых или одним из вопросов которых является реализация представлений и (или) предписаний, осуществляются в следующих случаях:</w:t>
      </w:r>
    </w:p>
    <w:p w14:paraId="00000085"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необходимости уточнения полученной информации о принятых решениях, ходе и результатах реализации представлений (предписаний) Палаты или проверки ее достоверности;</w:t>
      </w:r>
    </w:p>
    <w:p w14:paraId="00000086"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получения от государственных органов, органов местного самоуправления, иных органов и организаций неполной информации о принятых ими по представлениям (предписаниям) Палаты решениях и мерах, либо при наличии обоснованных сомнений в достоверности полученной информации;</w:t>
      </w:r>
    </w:p>
    <w:p w14:paraId="00000087"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получения по результатам текущего контроля реализации представлений и предписаний Палаты информации о неэффективности или низкой результативности принятых мер по реализации представлений и предписаний Палаты.</w:t>
      </w:r>
    </w:p>
    <w:p w14:paraId="0920DE3D"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88" w14:textId="4ECC27D4"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4.10. В случае изменения обстоятельств, послуживших основанием для направления представления (предписания) Палаты, должностное лицо Палаты может внести письменное предложение об отмене представления (предписания) Палаты. Решение об отмене представления (предписания) принимается решением коллегии Палаты и доводится до адресата представления (предписания) Палаты письмом Палаты.</w:t>
      </w:r>
    </w:p>
    <w:p w14:paraId="41CF3B15"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89" w14:textId="4CFA850E"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 xml:space="preserve">4.11. В случае невыполнения (неисполнения) или ненадлежащего </w:t>
      </w:r>
      <w:r w:rsidRPr="005038C5">
        <w:rPr>
          <w:bCs/>
          <w:color w:val="000000"/>
          <w:sz w:val="28"/>
          <w:szCs w:val="28"/>
        </w:rPr>
        <w:lastRenderedPageBreak/>
        <w:t>выполнения (исполнения) представлений и (или) предписаний Палаты к ответственным должностным лицам применяются меры ответственности в соответствии с действующим законодательством.</w:t>
      </w:r>
    </w:p>
    <w:p w14:paraId="01150BDD"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8A" w14:textId="461A7C08"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 xml:space="preserve">4.12. В случае подачи заявления об оспаривании (отмене) представления (предписания) Палата участвует в рассмотрении заявления в соответствии с процессуальным законодательством. </w:t>
      </w:r>
    </w:p>
    <w:p w14:paraId="0000008B"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В случае принятия судом судебного акта об отмене представления (предписания) Палаты и возмещении вреда, причиненного его вынесением (включая судебные издержки), о соответствующем судебном акте и результатах его обжалования уведомляется финансовый орган в порядке и сроки, предусмотренные Бюджетным кодексом Российской Федерации.</w:t>
      </w:r>
    </w:p>
    <w:p w14:paraId="0000008C" w14:textId="77777777" w:rsidR="00AE17BD" w:rsidRPr="005038C5" w:rsidRDefault="00AE17BD"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highlight w:val="yellow"/>
        </w:rPr>
      </w:pPr>
      <w:bookmarkStart w:id="4" w:name="_heading=h.3znysh7" w:colFirst="0" w:colLast="0"/>
      <w:bookmarkEnd w:id="4"/>
    </w:p>
    <w:p w14:paraId="0000008D" w14:textId="71B62EC0" w:rsidR="00AE17BD" w:rsidRPr="005038C5" w:rsidRDefault="00F71010" w:rsidP="005038C5">
      <w:pPr>
        <w:widowControl w:val="0"/>
        <w:pBdr>
          <w:top w:val="nil"/>
          <w:left w:val="nil"/>
          <w:bottom w:val="nil"/>
          <w:right w:val="nil"/>
          <w:between w:val="nil"/>
        </w:pBdr>
        <w:tabs>
          <w:tab w:val="left" w:pos="0"/>
          <w:tab w:val="left" w:pos="426"/>
        </w:tabs>
        <w:spacing w:line="240" w:lineRule="auto"/>
        <w:ind w:leftChars="0" w:left="0" w:firstLineChars="0" w:firstLine="0"/>
        <w:jc w:val="center"/>
        <w:rPr>
          <w:bCs/>
          <w:color w:val="000000"/>
          <w:sz w:val="28"/>
          <w:szCs w:val="28"/>
        </w:rPr>
      </w:pPr>
      <w:r w:rsidRPr="005038C5">
        <w:rPr>
          <w:bCs/>
          <w:color w:val="000000"/>
          <w:sz w:val="28"/>
          <w:szCs w:val="28"/>
        </w:rPr>
        <w:t>5.</w:t>
      </w:r>
      <w:r w:rsidR="00BA0031" w:rsidRPr="005038C5">
        <w:rPr>
          <w:bCs/>
          <w:color w:val="000000"/>
          <w:sz w:val="28"/>
          <w:szCs w:val="28"/>
        </w:rPr>
        <w:t xml:space="preserve"> Анализ результатов обращений</w:t>
      </w:r>
      <w:r w:rsidRPr="005038C5">
        <w:rPr>
          <w:bCs/>
          <w:color w:val="000000"/>
          <w:sz w:val="28"/>
          <w:szCs w:val="28"/>
        </w:rPr>
        <w:t> в правоохранительные органы</w:t>
      </w:r>
    </w:p>
    <w:p w14:paraId="0000008E" w14:textId="77777777" w:rsidR="00AE17BD" w:rsidRPr="005038C5" w:rsidRDefault="00AE17BD" w:rsidP="006A31BA">
      <w:pPr>
        <w:widowControl w:val="0"/>
        <w:pBdr>
          <w:top w:val="nil"/>
          <w:left w:val="nil"/>
          <w:bottom w:val="nil"/>
          <w:right w:val="nil"/>
          <w:between w:val="nil"/>
        </w:pBdr>
        <w:tabs>
          <w:tab w:val="left" w:pos="0"/>
          <w:tab w:val="left" w:pos="426"/>
        </w:tabs>
        <w:spacing w:line="240" w:lineRule="auto"/>
        <w:ind w:leftChars="0" w:left="0" w:firstLineChars="0" w:firstLine="709"/>
        <w:rPr>
          <w:bCs/>
          <w:color w:val="000000"/>
          <w:sz w:val="28"/>
          <w:szCs w:val="28"/>
        </w:rPr>
      </w:pPr>
    </w:p>
    <w:p w14:paraId="0000008F" w14:textId="77777777"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5.1. По итогам рассмотрения правоохранительными органами документов, направленных Палатой, проводится анализ принятых ими мер по выявленным Палатой нарушениям и фактам. Анализ проводится на основе информации, полученной Палатой от правоохранительных органов и (или) опубликованной правоохранительными органами в установленном ими порядке.</w:t>
      </w:r>
    </w:p>
    <w:p w14:paraId="5CDBD8A5" w14:textId="77777777" w:rsidR="00936774" w:rsidRPr="005038C5" w:rsidRDefault="00936774"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p>
    <w:p w14:paraId="00000090" w14:textId="1F74BF4E"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5.2. Анализ информации, полученной от правоохранительного органа, осуществляется в отношении:</w:t>
      </w:r>
    </w:p>
    <w:p w14:paraId="00000091"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мер, принятых правоохранительным органом по нарушениям и фактам, выявленным Палатой и отраженным в информации, направленной в правоохранительный орган;</w:t>
      </w:r>
    </w:p>
    <w:p w14:paraId="00000092"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причин отказа правоохранительного органа в принятии мер по документам, направленным Палатой.</w:t>
      </w:r>
    </w:p>
    <w:p w14:paraId="6C8AE446"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93" w14:textId="791317F4"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5.3. По результатам анализа полученной информации могут направляться информационные письма в органы государственной власти Российской Федерации и Донецкой Народной Республики.</w:t>
      </w:r>
    </w:p>
    <w:p w14:paraId="00000094"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При несогласии с процессуальными решениями (действиями или бездействием) правоохранительных органов при рассмотрении документов, направленных Палатой, направляется обращение в соответствующий орган прокуратуры с предложением о проверке в порядке надзора принятых решений, совершенных действий или допущенного бездействия со стороны правоохранительного органа.</w:t>
      </w:r>
    </w:p>
    <w:p w14:paraId="00000095" w14:textId="77777777" w:rsidR="00AE17BD" w:rsidRPr="005038C5" w:rsidRDefault="00AE17BD" w:rsidP="006A31BA">
      <w:pPr>
        <w:widowControl w:val="0"/>
        <w:pBdr>
          <w:top w:val="nil"/>
          <w:left w:val="nil"/>
          <w:bottom w:val="nil"/>
          <w:right w:val="nil"/>
          <w:between w:val="nil"/>
        </w:pBdr>
        <w:tabs>
          <w:tab w:val="left" w:pos="0"/>
        </w:tabs>
        <w:spacing w:line="240" w:lineRule="auto"/>
        <w:ind w:leftChars="0" w:left="0" w:firstLineChars="0" w:firstLine="709"/>
        <w:jc w:val="center"/>
        <w:rPr>
          <w:rFonts w:eastAsia="Arial"/>
          <w:bCs/>
          <w:color w:val="000000"/>
          <w:sz w:val="28"/>
          <w:szCs w:val="28"/>
          <w:highlight w:val="yellow"/>
        </w:rPr>
      </w:pPr>
      <w:bookmarkStart w:id="5" w:name="_heading=h.2et92p0" w:colFirst="0" w:colLast="0"/>
      <w:bookmarkEnd w:id="5"/>
    </w:p>
    <w:p w14:paraId="00000096" w14:textId="77777777" w:rsidR="00AE17BD" w:rsidRPr="005038C5" w:rsidRDefault="00F71010" w:rsidP="00BA0031">
      <w:pPr>
        <w:widowControl w:val="0"/>
        <w:pBdr>
          <w:top w:val="nil"/>
          <w:left w:val="nil"/>
          <w:bottom w:val="nil"/>
          <w:right w:val="nil"/>
          <w:between w:val="nil"/>
        </w:pBdr>
        <w:tabs>
          <w:tab w:val="left" w:pos="0"/>
        </w:tabs>
        <w:spacing w:line="240" w:lineRule="auto"/>
        <w:ind w:leftChars="0" w:left="0" w:firstLineChars="0" w:firstLine="0"/>
        <w:jc w:val="center"/>
        <w:rPr>
          <w:bCs/>
          <w:color w:val="000000"/>
          <w:sz w:val="28"/>
          <w:szCs w:val="28"/>
        </w:rPr>
      </w:pPr>
      <w:r w:rsidRPr="005038C5">
        <w:rPr>
          <w:bCs/>
          <w:color w:val="000000"/>
          <w:sz w:val="28"/>
          <w:szCs w:val="28"/>
        </w:rPr>
        <w:t>6. Реализация протоколов об административных правонарушениях</w:t>
      </w:r>
    </w:p>
    <w:p w14:paraId="00000097" w14:textId="77777777" w:rsidR="00AE17BD" w:rsidRPr="005038C5" w:rsidRDefault="00AE17BD" w:rsidP="006A31BA">
      <w:pPr>
        <w:widowControl w:val="0"/>
        <w:pBdr>
          <w:top w:val="nil"/>
          <w:left w:val="nil"/>
          <w:bottom w:val="nil"/>
          <w:right w:val="nil"/>
          <w:between w:val="nil"/>
        </w:pBdr>
        <w:tabs>
          <w:tab w:val="left" w:pos="0"/>
        </w:tabs>
        <w:spacing w:line="240" w:lineRule="auto"/>
        <w:ind w:leftChars="0" w:left="0" w:firstLineChars="0" w:firstLine="709"/>
        <w:jc w:val="center"/>
        <w:rPr>
          <w:bCs/>
          <w:color w:val="000000"/>
          <w:sz w:val="28"/>
          <w:szCs w:val="28"/>
        </w:rPr>
      </w:pPr>
    </w:p>
    <w:p w14:paraId="00000098" w14:textId="25A4B994"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 xml:space="preserve">6.1. По делам об административных правонарушениях, возбужденным в ходе или по результатам мероприятий, осуществляется анализ результатов их рассмотрения судебными органами, уполномоченными Кодексом Российской </w:t>
      </w:r>
      <w:r w:rsidRPr="005038C5">
        <w:rPr>
          <w:bCs/>
          <w:color w:val="000000"/>
          <w:sz w:val="28"/>
          <w:szCs w:val="28"/>
        </w:rPr>
        <w:lastRenderedPageBreak/>
        <w:t xml:space="preserve">Федерации об административных правонарушениях (далее – КоАП РФ). </w:t>
      </w:r>
      <w:r w:rsidR="00AC26D5" w:rsidRPr="005038C5">
        <w:rPr>
          <w:bCs/>
          <w:color w:val="000000"/>
          <w:sz w:val="28"/>
          <w:szCs w:val="28"/>
        </w:rPr>
        <w:t>Д</w:t>
      </w:r>
      <w:r w:rsidR="00BA0031" w:rsidRPr="005038C5">
        <w:rPr>
          <w:bCs/>
          <w:color w:val="000000"/>
          <w:sz w:val="28"/>
          <w:szCs w:val="28"/>
        </w:rPr>
        <w:t>олжностные лица</w:t>
      </w:r>
      <w:r w:rsidRPr="005038C5">
        <w:rPr>
          <w:bCs/>
          <w:color w:val="000000"/>
          <w:sz w:val="28"/>
          <w:szCs w:val="28"/>
        </w:rPr>
        <w:t xml:space="preserve"> Палаты участвуют в рассмотрении дел об административных правонарушениях по приглашению (вызову) судебных органов.</w:t>
      </w:r>
    </w:p>
    <w:p w14:paraId="4B6C2A54" w14:textId="77777777" w:rsidR="00936774" w:rsidRPr="005038C5" w:rsidRDefault="00936774" w:rsidP="00AC26D5">
      <w:pPr>
        <w:ind w:leftChars="0" w:firstLineChars="251" w:firstLine="703"/>
        <w:jc w:val="both"/>
        <w:rPr>
          <w:bCs/>
          <w:color w:val="000000"/>
          <w:sz w:val="28"/>
          <w:szCs w:val="28"/>
        </w:rPr>
      </w:pPr>
    </w:p>
    <w:p w14:paraId="00000099" w14:textId="27643C5B" w:rsidR="00AE17BD" w:rsidRPr="005038C5" w:rsidRDefault="00F71010" w:rsidP="00AC26D5">
      <w:pPr>
        <w:ind w:leftChars="0" w:firstLineChars="251" w:firstLine="703"/>
        <w:jc w:val="both"/>
        <w:rPr>
          <w:bCs/>
          <w:color w:val="000000"/>
          <w:sz w:val="28"/>
          <w:szCs w:val="28"/>
        </w:rPr>
      </w:pPr>
      <w:r w:rsidRPr="005038C5">
        <w:rPr>
          <w:bCs/>
          <w:color w:val="000000"/>
          <w:sz w:val="28"/>
          <w:szCs w:val="28"/>
        </w:rPr>
        <w:t>6.2. </w:t>
      </w:r>
      <w:r w:rsidR="00AC26D5" w:rsidRPr="005038C5">
        <w:rPr>
          <w:bCs/>
          <w:color w:val="000000"/>
          <w:sz w:val="28"/>
          <w:szCs w:val="28"/>
        </w:rPr>
        <w:t>В соответствии с</w:t>
      </w:r>
      <w:r w:rsidRPr="005038C5">
        <w:rPr>
          <w:bCs/>
          <w:color w:val="000000"/>
          <w:sz w:val="28"/>
          <w:szCs w:val="28"/>
        </w:rPr>
        <w:t xml:space="preserve"> част</w:t>
      </w:r>
      <w:r w:rsidR="00AC26D5" w:rsidRPr="005038C5">
        <w:rPr>
          <w:bCs/>
          <w:color w:val="000000"/>
          <w:sz w:val="28"/>
          <w:szCs w:val="28"/>
        </w:rPr>
        <w:t>ью</w:t>
      </w:r>
      <w:r w:rsidRPr="005038C5">
        <w:rPr>
          <w:bCs/>
          <w:color w:val="000000"/>
          <w:sz w:val="28"/>
          <w:szCs w:val="28"/>
        </w:rPr>
        <w:t xml:space="preserve"> 2</w:t>
      </w:r>
      <w:r w:rsidR="00AC26D5" w:rsidRPr="005038C5">
        <w:rPr>
          <w:bCs/>
          <w:color w:val="000000"/>
          <w:sz w:val="28"/>
          <w:szCs w:val="28"/>
        </w:rPr>
        <w:t xml:space="preserve"> </w:t>
      </w:r>
      <w:r w:rsidRPr="005038C5">
        <w:rPr>
          <w:bCs/>
          <w:color w:val="000000"/>
          <w:sz w:val="28"/>
          <w:szCs w:val="28"/>
        </w:rPr>
        <w:t>статьи 29.11 КоАП РФ</w:t>
      </w:r>
      <w:r w:rsidR="00AC26D5" w:rsidRPr="005038C5">
        <w:rPr>
          <w:bCs/>
          <w:color w:val="000000"/>
          <w:sz w:val="28"/>
          <w:szCs w:val="28"/>
        </w:rPr>
        <w:t xml:space="preserve"> 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r w:rsidRPr="005038C5">
        <w:rPr>
          <w:bCs/>
          <w:color w:val="000000"/>
          <w:sz w:val="28"/>
          <w:szCs w:val="28"/>
        </w:rPr>
        <w:t>. Сведения о принятых</w:t>
      </w:r>
      <w:r w:rsidR="00AC26D5" w:rsidRPr="005038C5">
        <w:rPr>
          <w:bCs/>
          <w:color w:val="000000"/>
          <w:sz w:val="28"/>
          <w:szCs w:val="28"/>
        </w:rPr>
        <w:t xml:space="preserve"> постановлениях и</w:t>
      </w:r>
      <w:r w:rsidRPr="005038C5">
        <w:rPr>
          <w:bCs/>
          <w:color w:val="000000"/>
          <w:sz w:val="28"/>
          <w:szCs w:val="28"/>
        </w:rPr>
        <w:t xml:space="preserve"> </w:t>
      </w:r>
      <w:r w:rsidR="00AC26D5" w:rsidRPr="005038C5">
        <w:rPr>
          <w:bCs/>
          <w:color w:val="000000"/>
          <w:sz w:val="28"/>
          <w:szCs w:val="28"/>
        </w:rPr>
        <w:t xml:space="preserve">определениях по делу об административном правонарушении </w:t>
      </w:r>
      <w:r w:rsidRPr="005038C5">
        <w:rPr>
          <w:bCs/>
          <w:color w:val="000000"/>
          <w:sz w:val="28"/>
          <w:szCs w:val="28"/>
        </w:rPr>
        <w:t>также могут быть получены от лиц, в отношении которых возбуждено дело об административном правонарушении, из электронных систем Федерального казначейства (в части уплаты штрафов, администрируемых Палатой), банка исполнительных производств Федеральной службы судебных приставов и на официальных сайтах судебных органов.</w:t>
      </w:r>
    </w:p>
    <w:p w14:paraId="210CD412" w14:textId="77777777" w:rsidR="00936774" w:rsidRPr="005038C5" w:rsidRDefault="00936774" w:rsidP="002E46B0">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p>
    <w:p w14:paraId="3414195E" w14:textId="0FA0A5FF" w:rsidR="002E46B0" w:rsidRPr="005038C5" w:rsidRDefault="00F71010" w:rsidP="002E46B0">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6.3. В случае обжалования</w:t>
      </w:r>
      <w:r w:rsidR="00AC26D5" w:rsidRPr="005038C5">
        <w:rPr>
          <w:bCs/>
          <w:color w:val="000000"/>
          <w:sz w:val="28"/>
          <w:szCs w:val="28"/>
        </w:rPr>
        <w:t xml:space="preserve"> </w:t>
      </w:r>
      <w:r w:rsidRPr="005038C5">
        <w:rPr>
          <w:bCs/>
          <w:color w:val="000000"/>
          <w:sz w:val="28"/>
          <w:szCs w:val="28"/>
        </w:rPr>
        <w:t xml:space="preserve">судебных актов, принятых по результатам рассмотрения протоколов об административных правонарушениях, составленных </w:t>
      </w:r>
      <w:r w:rsidR="00AC26D5" w:rsidRPr="005038C5">
        <w:rPr>
          <w:bCs/>
          <w:color w:val="000000"/>
          <w:sz w:val="28"/>
          <w:szCs w:val="28"/>
        </w:rPr>
        <w:t>должностными лицами Палаты, такие должностные лица Палаты</w:t>
      </w:r>
      <w:r w:rsidRPr="005038C5">
        <w:rPr>
          <w:bCs/>
          <w:color w:val="000000"/>
          <w:sz w:val="28"/>
          <w:szCs w:val="28"/>
        </w:rPr>
        <w:t xml:space="preserve"> участвуют в рассмотрении жалоб по приглашению (вызову) судебных органов. </w:t>
      </w:r>
      <w:r w:rsidR="002E46B0" w:rsidRPr="005038C5">
        <w:rPr>
          <w:bCs/>
          <w:color w:val="000000"/>
          <w:sz w:val="28"/>
          <w:szCs w:val="28"/>
        </w:rPr>
        <w:t>В соответствии с</w:t>
      </w:r>
      <w:r w:rsidRPr="005038C5">
        <w:rPr>
          <w:bCs/>
          <w:color w:val="000000"/>
          <w:sz w:val="28"/>
          <w:szCs w:val="28"/>
        </w:rPr>
        <w:t xml:space="preserve"> част</w:t>
      </w:r>
      <w:r w:rsidR="002E46B0" w:rsidRPr="005038C5">
        <w:rPr>
          <w:bCs/>
          <w:color w:val="000000"/>
          <w:sz w:val="28"/>
          <w:szCs w:val="28"/>
        </w:rPr>
        <w:t xml:space="preserve">ью </w:t>
      </w:r>
      <w:r w:rsidRPr="005038C5">
        <w:rPr>
          <w:bCs/>
          <w:color w:val="000000"/>
          <w:sz w:val="28"/>
          <w:szCs w:val="28"/>
        </w:rPr>
        <w:t>2.1 статьи 30.8 КоАП РФ</w:t>
      </w:r>
      <w:r w:rsidR="002E46B0" w:rsidRPr="005038C5">
        <w:rPr>
          <w:bCs/>
          <w:color w:val="000000"/>
          <w:sz w:val="28"/>
          <w:szCs w:val="28"/>
        </w:rPr>
        <w:t xml:space="preserve">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14:paraId="54791DEC" w14:textId="77777777" w:rsidR="00936774" w:rsidRPr="005038C5" w:rsidRDefault="00936774"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p>
    <w:p w14:paraId="0000009B" w14:textId="0430855E"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6.4. В случае несогласия с судебными актами, принятыми судебными органами, указанные судебные акты обжалуются в соответствии с КоАП РФ (если такое право предоставлено должностным лицам Палаты) либо соответствующая информация с обоснованиями позиции Палаты направляется в органы прокуратуры.</w:t>
      </w:r>
    </w:p>
    <w:p w14:paraId="030CC7B1" w14:textId="77777777" w:rsidR="00936774" w:rsidRPr="005038C5" w:rsidRDefault="00936774"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p>
    <w:p w14:paraId="0000009C" w14:textId="457DB81B"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6.5. В соответствии со статьей 29.13 КоАП РФ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 Организации и должностные лица обязаны рассмотреть представление в течение месяца со дня его получения и сообщить о принятых мерах судье, органу, должностному лицу, внесшим представление.</w:t>
      </w:r>
    </w:p>
    <w:p w14:paraId="188E6F90" w14:textId="77777777" w:rsidR="00936774" w:rsidRPr="005038C5" w:rsidRDefault="00936774" w:rsidP="00FD745D">
      <w:pPr>
        <w:ind w:leftChars="0" w:left="1" w:firstLineChars="302" w:firstLine="846"/>
        <w:jc w:val="both"/>
        <w:rPr>
          <w:bCs/>
          <w:color w:val="000000"/>
          <w:sz w:val="28"/>
          <w:szCs w:val="28"/>
        </w:rPr>
      </w:pPr>
    </w:p>
    <w:p w14:paraId="0000009D" w14:textId="1C5589A6" w:rsidR="00AE17BD" w:rsidRPr="005038C5" w:rsidRDefault="00F71010" w:rsidP="00FD745D">
      <w:pPr>
        <w:ind w:leftChars="0" w:left="1" w:firstLineChars="302" w:firstLine="846"/>
        <w:jc w:val="both"/>
        <w:rPr>
          <w:bCs/>
          <w:color w:val="000000"/>
          <w:sz w:val="28"/>
          <w:szCs w:val="28"/>
        </w:rPr>
      </w:pPr>
      <w:r w:rsidRPr="005038C5">
        <w:rPr>
          <w:bCs/>
          <w:color w:val="000000"/>
          <w:sz w:val="28"/>
          <w:szCs w:val="28"/>
        </w:rPr>
        <w:t>6.6. </w:t>
      </w:r>
      <w:r w:rsidR="002E46B0" w:rsidRPr="005038C5">
        <w:rPr>
          <w:bCs/>
          <w:color w:val="000000"/>
          <w:sz w:val="28"/>
          <w:szCs w:val="28"/>
        </w:rPr>
        <w:t>Должностные лица</w:t>
      </w:r>
      <w:r w:rsidRPr="005038C5">
        <w:rPr>
          <w:bCs/>
          <w:color w:val="000000"/>
          <w:sz w:val="28"/>
          <w:szCs w:val="28"/>
        </w:rPr>
        <w:t xml:space="preserve"> Палаты вправе составлять протоколы об административном правонарушении, предусмотренном статьей 19.6 КоАП РФ </w:t>
      </w:r>
      <w:r w:rsidRPr="005038C5">
        <w:rPr>
          <w:bCs/>
          <w:color w:val="000000"/>
          <w:sz w:val="28"/>
          <w:szCs w:val="28"/>
        </w:rPr>
        <w:lastRenderedPageBreak/>
        <w:t>(</w:t>
      </w:r>
      <w:r w:rsidR="00FD745D" w:rsidRPr="005038C5">
        <w:rPr>
          <w:bCs/>
          <w:color w:val="000000"/>
          <w:sz w:val="28"/>
          <w:szCs w:val="28"/>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r w:rsidRPr="005038C5">
        <w:rPr>
          <w:bCs/>
          <w:color w:val="000000"/>
          <w:sz w:val="28"/>
          <w:szCs w:val="28"/>
        </w:rPr>
        <w:t>).</w:t>
      </w:r>
    </w:p>
    <w:p w14:paraId="0000009E" w14:textId="77777777" w:rsidR="00AE17BD" w:rsidRPr="005038C5" w:rsidRDefault="00AE17BD"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bookmarkStart w:id="6" w:name="_heading=h.tyjcwt" w:colFirst="0" w:colLast="0"/>
      <w:bookmarkEnd w:id="6"/>
    </w:p>
    <w:p w14:paraId="0000009F" w14:textId="77777777" w:rsidR="00AE17BD" w:rsidRPr="005038C5" w:rsidRDefault="00F71010" w:rsidP="005038C5">
      <w:pPr>
        <w:widowControl w:val="0"/>
        <w:pBdr>
          <w:top w:val="nil"/>
          <w:left w:val="nil"/>
          <w:bottom w:val="nil"/>
          <w:right w:val="nil"/>
          <w:between w:val="nil"/>
        </w:pBdr>
        <w:tabs>
          <w:tab w:val="left" w:pos="0"/>
          <w:tab w:val="left" w:pos="1426"/>
        </w:tabs>
        <w:spacing w:line="240" w:lineRule="auto"/>
        <w:ind w:leftChars="0" w:left="0" w:firstLineChars="0" w:firstLine="0"/>
        <w:jc w:val="center"/>
        <w:rPr>
          <w:bCs/>
          <w:color w:val="000000"/>
          <w:sz w:val="28"/>
          <w:szCs w:val="28"/>
        </w:rPr>
      </w:pPr>
      <w:r w:rsidRPr="005038C5">
        <w:rPr>
          <w:bCs/>
          <w:color w:val="000000"/>
          <w:sz w:val="28"/>
          <w:szCs w:val="28"/>
        </w:rPr>
        <w:t>7. Реализация уведомлений о применении бюджетных мер принуждения</w:t>
      </w:r>
    </w:p>
    <w:p w14:paraId="000000A0" w14:textId="77777777" w:rsidR="00AE17BD" w:rsidRPr="005038C5" w:rsidRDefault="00AE17BD" w:rsidP="006A31BA">
      <w:pPr>
        <w:widowControl w:val="0"/>
        <w:pBdr>
          <w:top w:val="nil"/>
          <w:left w:val="nil"/>
          <w:bottom w:val="nil"/>
          <w:right w:val="nil"/>
          <w:between w:val="nil"/>
        </w:pBdr>
        <w:tabs>
          <w:tab w:val="left" w:pos="0"/>
          <w:tab w:val="left" w:pos="1426"/>
        </w:tabs>
        <w:spacing w:line="240" w:lineRule="auto"/>
        <w:ind w:leftChars="0" w:left="0" w:firstLineChars="0" w:firstLine="709"/>
        <w:jc w:val="center"/>
        <w:rPr>
          <w:bCs/>
          <w:color w:val="000000"/>
          <w:sz w:val="28"/>
          <w:szCs w:val="28"/>
        </w:rPr>
      </w:pPr>
    </w:p>
    <w:p w14:paraId="000000A1" w14:textId="77777777" w:rsidR="00AE17BD" w:rsidRPr="005038C5" w:rsidRDefault="00F71010" w:rsidP="006A31BA">
      <w:pPr>
        <w:widowControl w:val="0"/>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r w:rsidRPr="005038C5">
        <w:rPr>
          <w:bCs/>
          <w:color w:val="000000"/>
          <w:sz w:val="28"/>
          <w:szCs w:val="28"/>
        </w:rPr>
        <w:t>7.1. При выявлении в ходе контрольного мероприятия бюджетных нарушений член коллегии Палаты, ответственный за проведение контрольного мероприятия, осуществляет подготовку и направление в финансовый орган, уполномоченный в соответствии с законодательством Российской Федерации принимать решения о применении бюджетных мер принуждения, уведомления Палаты о применении бюджетных мер принуждения в отношении объекта контроля.</w:t>
      </w:r>
    </w:p>
    <w:p w14:paraId="516C20F7" w14:textId="77777777" w:rsidR="00936774" w:rsidRPr="005038C5" w:rsidRDefault="00936774" w:rsidP="006A31BA">
      <w:pPr>
        <w:widowControl w:val="0"/>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p>
    <w:p w14:paraId="000000A2" w14:textId="2B5AB205" w:rsidR="00AE17BD" w:rsidRPr="005038C5" w:rsidRDefault="00F71010" w:rsidP="006A31BA">
      <w:pPr>
        <w:widowControl w:val="0"/>
        <w:pBdr>
          <w:top w:val="nil"/>
          <w:left w:val="nil"/>
          <w:bottom w:val="nil"/>
          <w:right w:val="nil"/>
          <w:between w:val="nil"/>
        </w:pBdr>
        <w:tabs>
          <w:tab w:val="left" w:pos="0"/>
        </w:tabs>
        <w:spacing w:line="240" w:lineRule="auto"/>
        <w:ind w:leftChars="0" w:left="0" w:firstLineChars="0" w:firstLine="709"/>
        <w:jc w:val="both"/>
        <w:rPr>
          <w:bCs/>
          <w:color w:val="000000"/>
          <w:sz w:val="28"/>
          <w:szCs w:val="28"/>
        </w:rPr>
      </w:pPr>
      <w:r w:rsidRPr="005038C5">
        <w:rPr>
          <w:bCs/>
          <w:color w:val="000000"/>
          <w:sz w:val="28"/>
          <w:szCs w:val="28"/>
        </w:rPr>
        <w:t>7.2. Палата осуществляет анализ принятых финансовыми органами решений по уведомлениям о применении бюджетных мер принуждения, составленных и направленных Палатой.</w:t>
      </w:r>
    </w:p>
    <w:p w14:paraId="000000A3" w14:textId="77777777" w:rsidR="00AE17BD" w:rsidRPr="005038C5" w:rsidRDefault="00AE17BD" w:rsidP="006A31BA">
      <w:pPr>
        <w:widowControl w:val="0"/>
        <w:pBdr>
          <w:top w:val="nil"/>
          <w:left w:val="nil"/>
          <w:bottom w:val="nil"/>
          <w:right w:val="nil"/>
          <w:between w:val="nil"/>
        </w:pBdr>
        <w:tabs>
          <w:tab w:val="left" w:pos="0"/>
        </w:tabs>
        <w:spacing w:line="240" w:lineRule="auto"/>
        <w:ind w:leftChars="0" w:left="0" w:firstLineChars="0" w:firstLine="709"/>
        <w:jc w:val="both"/>
        <w:rPr>
          <w:bCs/>
          <w:color w:val="000000"/>
          <w:sz w:val="28"/>
          <w:szCs w:val="28"/>
          <w:highlight w:val="yellow"/>
        </w:rPr>
      </w:pPr>
    </w:p>
    <w:p w14:paraId="000000A4" w14:textId="77777777" w:rsidR="00AE17BD" w:rsidRPr="005038C5" w:rsidRDefault="00F71010" w:rsidP="005038C5">
      <w:pPr>
        <w:widowControl w:val="0"/>
        <w:pBdr>
          <w:top w:val="nil"/>
          <w:left w:val="nil"/>
          <w:bottom w:val="nil"/>
          <w:right w:val="nil"/>
          <w:between w:val="nil"/>
        </w:pBdr>
        <w:tabs>
          <w:tab w:val="left" w:pos="0"/>
          <w:tab w:val="left" w:pos="1426"/>
        </w:tabs>
        <w:spacing w:line="240" w:lineRule="auto"/>
        <w:ind w:leftChars="0" w:left="0" w:firstLineChars="0" w:firstLine="0"/>
        <w:jc w:val="center"/>
        <w:rPr>
          <w:bCs/>
          <w:color w:val="000000"/>
          <w:sz w:val="28"/>
          <w:szCs w:val="28"/>
        </w:rPr>
      </w:pPr>
      <w:r w:rsidRPr="005038C5">
        <w:rPr>
          <w:bCs/>
          <w:color w:val="000000"/>
          <w:sz w:val="28"/>
          <w:szCs w:val="28"/>
        </w:rPr>
        <w:t>8. Использование итогов контроля реализации результатов мероприятий</w:t>
      </w:r>
    </w:p>
    <w:p w14:paraId="000000A5" w14:textId="77777777" w:rsidR="00AE17BD" w:rsidRPr="005038C5" w:rsidRDefault="00AE17BD" w:rsidP="006A31BA">
      <w:pPr>
        <w:widowControl w:val="0"/>
        <w:pBdr>
          <w:top w:val="nil"/>
          <w:left w:val="nil"/>
          <w:bottom w:val="nil"/>
          <w:right w:val="nil"/>
          <w:between w:val="nil"/>
        </w:pBdr>
        <w:tabs>
          <w:tab w:val="left" w:pos="0"/>
          <w:tab w:val="left" w:pos="1426"/>
        </w:tabs>
        <w:spacing w:line="240" w:lineRule="auto"/>
        <w:ind w:leftChars="0" w:left="0" w:firstLineChars="0" w:firstLine="709"/>
        <w:jc w:val="center"/>
        <w:rPr>
          <w:bCs/>
          <w:color w:val="000000"/>
          <w:sz w:val="28"/>
          <w:szCs w:val="28"/>
        </w:rPr>
      </w:pPr>
    </w:p>
    <w:p w14:paraId="000000A6" w14:textId="77777777" w:rsidR="00AE17BD" w:rsidRPr="005038C5" w:rsidRDefault="00F71010" w:rsidP="006A31BA">
      <w:pPr>
        <w:widowControl w:val="0"/>
        <w:pBdr>
          <w:top w:val="nil"/>
          <w:left w:val="nil"/>
          <w:bottom w:val="nil"/>
          <w:right w:val="nil"/>
          <w:between w:val="nil"/>
        </w:pBdr>
        <w:tabs>
          <w:tab w:val="left" w:pos="0"/>
          <w:tab w:val="left" w:pos="1426"/>
        </w:tabs>
        <w:spacing w:line="240" w:lineRule="auto"/>
        <w:ind w:leftChars="0" w:left="0" w:firstLineChars="0" w:firstLine="709"/>
        <w:jc w:val="both"/>
        <w:rPr>
          <w:bCs/>
          <w:color w:val="000000"/>
          <w:sz w:val="28"/>
          <w:szCs w:val="28"/>
        </w:rPr>
      </w:pPr>
      <w:r w:rsidRPr="005038C5">
        <w:rPr>
          <w:bCs/>
          <w:color w:val="000000"/>
          <w:sz w:val="28"/>
          <w:szCs w:val="28"/>
        </w:rPr>
        <w:t>8.1. Итоги контроля реализации результатов мероприятий могут оформляться в виде следующих документов:</w:t>
      </w:r>
    </w:p>
    <w:p w14:paraId="000000A7"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отчетов и заключений по результатам мероприятий, предметом которых или одним из вопросов которых является реализация представлений (предписаний) Палаты;</w:t>
      </w:r>
    </w:p>
    <w:p w14:paraId="000000A8" w14:textId="77777777"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служебная записка и (или) информационное письмо по результатам контроля реализации представлений Палаты, предписаний Палаты, отчетов, заключений, информационных писем и предложений (рекомендаций), рассмотрения правоохранительными органами материалов, направленных Палатой, протоколов об административных правонарушениях и применения мер бюджетного принуждения;</w:t>
      </w:r>
    </w:p>
    <w:p w14:paraId="000000A9" w14:textId="79D3C95B"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rPr>
          <w:bCs/>
          <w:color w:val="000000"/>
          <w:sz w:val="28"/>
          <w:szCs w:val="28"/>
        </w:rPr>
      </w:pPr>
      <w:r w:rsidRPr="005038C5">
        <w:rPr>
          <w:bCs/>
          <w:color w:val="000000"/>
          <w:sz w:val="28"/>
          <w:szCs w:val="28"/>
        </w:rPr>
        <w:t xml:space="preserve">иные документы в соответствии с решением </w:t>
      </w:r>
      <w:r w:rsidR="00487803" w:rsidRPr="005038C5">
        <w:rPr>
          <w:bCs/>
          <w:color w:val="000000"/>
          <w:sz w:val="28"/>
          <w:szCs w:val="28"/>
        </w:rPr>
        <w:t>п</w:t>
      </w:r>
      <w:r w:rsidRPr="005038C5">
        <w:rPr>
          <w:bCs/>
          <w:color w:val="000000"/>
          <w:sz w:val="28"/>
          <w:szCs w:val="28"/>
        </w:rPr>
        <w:t>редседателя Палаты.</w:t>
      </w:r>
    </w:p>
    <w:p w14:paraId="02C73068"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AA" w14:textId="3C397195"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8.2. Информация об итогах контроля реализации результатов мероприятий включается в годовой отчет о деятельности Палаты. Итоги контроля реализации результатов мероприятий используются при планировании работы Палаты и разработке мероприятий по совершенствованию ее деятельности.</w:t>
      </w:r>
    </w:p>
    <w:p w14:paraId="350A9F03"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bookmarkStart w:id="7" w:name="_GoBack"/>
      <w:bookmarkEnd w:id="7"/>
    </w:p>
    <w:p w14:paraId="000000AB" w14:textId="2E98C000"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8.3. В случае необходимости</w:t>
      </w:r>
      <w:r w:rsidR="00936774" w:rsidRPr="005038C5">
        <w:rPr>
          <w:bCs/>
          <w:color w:val="000000"/>
          <w:sz w:val="28"/>
          <w:szCs w:val="28"/>
        </w:rPr>
        <w:t>,</w:t>
      </w:r>
      <w:r w:rsidRPr="005038C5">
        <w:rPr>
          <w:bCs/>
          <w:color w:val="000000"/>
          <w:sz w:val="28"/>
          <w:szCs w:val="28"/>
        </w:rPr>
        <w:t xml:space="preserve"> по итогам реализации результатов мероприятий</w:t>
      </w:r>
      <w:r w:rsidR="00936774" w:rsidRPr="005038C5">
        <w:rPr>
          <w:bCs/>
          <w:color w:val="000000"/>
          <w:sz w:val="28"/>
          <w:szCs w:val="28"/>
        </w:rPr>
        <w:t>, Палатой могут</w:t>
      </w:r>
      <w:r w:rsidRPr="005038C5">
        <w:rPr>
          <w:bCs/>
          <w:color w:val="000000"/>
          <w:sz w:val="28"/>
          <w:szCs w:val="28"/>
        </w:rPr>
        <w:t xml:space="preserve"> </w:t>
      </w:r>
      <w:r w:rsidR="00936774" w:rsidRPr="005038C5">
        <w:rPr>
          <w:bCs/>
          <w:color w:val="000000"/>
          <w:sz w:val="28"/>
          <w:szCs w:val="28"/>
        </w:rPr>
        <w:t>направляться</w:t>
      </w:r>
      <w:r w:rsidRPr="005038C5">
        <w:rPr>
          <w:bCs/>
          <w:color w:val="000000"/>
          <w:sz w:val="28"/>
          <w:szCs w:val="28"/>
        </w:rPr>
        <w:t xml:space="preserve"> информационные письма Глав</w:t>
      </w:r>
      <w:r w:rsidR="00936774" w:rsidRPr="005038C5">
        <w:rPr>
          <w:bCs/>
          <w:color w:val="000000"/>
          <w:sz w:val="28"/>
          <w:szCs w:val="28"/>
        </w:rPr>
        <w:t>е</w:t>
      </w:r>
      <w:r w:rsidRPr="005038C5">
        <w:rPr>
          <w:bCs/>
          <w:color w:val="000000"/>
          <w:sz w:val="28"/>
          <w:szCs w:val="28"/>
        </w:rPr>
        <w:t xml:space="preserve"> Донецкой Народной Республики, Народно</w:t>
      </w:r>
      <w:r w:rsidR="00936774" w:rsidRPr="005038C5">
        <w:rPr>
          <w:bCs/>
          <w:color w:val="000000"/>
          <w:sz w:val="28"/>
          <w:szCs w:val="28"/>
        </w:rPr>
        <w:t>му</w:t>
      </w:r>
      <w:r w:rsidRPr="005038C5">
        <w:rPr>
          <w:bCs/>
          <w:color w:val="000000"/>
          <w:sz w:val="28"/>
          <w:szCs w:val="28"/>
        </w:rPr>
        <w:t xml:space="preserve"> Совет</w:t>
      </w:r>
      <w:r w:rsidR="00936774" w:rsidRPr="005038C5">
        <w:rPr>
          <w:bCs/>
          <w:color w:val="000000"/>
          <w:sz w:val="28"/>
          <w:szCs w:val="28"/>
        </w:rPr>
        <w:t>у</w:t>
      </w:r>
      <w:r w:rsidRPr="005038C5">
        <w:rPr>
          <w:bCs/>
          <w:color w:val="000000"/>
          <w:sz w:val="28"/>
          <w:szCs w:val="28"/>
        </w:rPr>
        <w:t xml:space="preserve"> Донецкой Народной Республики, </w:t>
      </w:r>
      <w:r w:rsidR="00936774" w:rsidRPr="005038C5">
        <w:rPr>
          <w:bCs/>
          <w:color w:val="000000"/>
          <w:sz w:val="28"/>
          <w:szCs w:val="28"/>
        </w:rPr>
        <w:t xml:space="preserve">исполнительным органам Донецкой Народной Республики, органам местного самоуправления в Донецкой Народной Республике, территориальному </w:t>
      </w:r>
      <w:r w:rsidR="00936774" w:rsidRPr="005038C5">
        <w:rPr>
          <w:bCs/>
          <w:color w:val="000000"/>
          <w:sz w:val="28"/>
          <w:szCs w:val="28"/>
        </w:rPr>
        <w:lastRenderedPageBreak/>
        <w:t>управлению Центрального банка Российской Федерации, территориальному органу Федерального казначейства, налоговым органам, органам прокуратуры, иным правоохранительным, надзорным и контрольным органам Российской Федерации, Донецкой Народной Республики</w:t>
      </w:r>
      <w:r w:rsidRPr="005038C5">
        <w:rPr>
          <w:bCs/>
          <w:color w:val="000000"/>
          <w:sz w:val="28"/>
          <w:szCs w:val="28"/>
        </w:rPr>
        <w:t>.</w:t>
      </w:r>
    </w:p>
    <w:p w14:paraId="05911470" w14:textId="77777777" w:rsidR="00936774" w:rsidRPr="005038C5" w:rsidRDefault="00936774"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p>
    <w:p w14:paraId="000000AC" w14:textId="73830CDB" w:rsidR="00AE17BD" w:rsidRPr="005038C5" w:rsidRDefault="00F71010" w:rsidP="006A31BA">
      <w:pPr>
        <w:widowControl w:val="0"/>
        <w:pBdr>
          <w:top w:val="nil"/>
          <w:left w:val="nil"/>
          <w:bottom w:val="nil"/>
          <w:right w:val="nil"/>
          <w:between w:val="nil"/>
        </w:pBdr>
        <w:tabs>
          <w:tab w:val="left" w:pos="0"/>
          <w:tab w:val="left" w:pos="1278"/>
        </w:tabs>
        <w:spacing w:line="240" w:lineRule="auto"/>
        <w:ind w:leftChars="0" w:left="0" w:firstLineChars="0" w:firstLine="709"/>
        <w:jc w:val="both"/>
        <w:rPr>
          <w:bCs/>
          <w:color w:val="000000"/>
          <w:sz w:val="28"/>
          <w:szCs w:val="28"/>
        </w:rPr>
      </w:pPr>
      <w:r w:rsidRPr="005038C5">
        <w:rPr>
          <w:bCs/>
          <w:color w:val="000000"/>
          <w:sz w:val="28"/>
          <w:szCs w:val="28"/>
        </w:rPr>
        <w:t>8.4. Итоги контроля реализации результатов мероприятий используются для подготовки и размещения на официальном сайте Палаты информации о решениях и мерах, принятых для устранения выявленных нарушений и недостатков.</w:t>
      </w:r>
    </w:p>
    <w:sectPr w:rsidR="00AE17BD" w:rsidRPr="005038C5" w:rsidSect="006A31BA">
      <w:headerReference w:type="even" r:id="rId7"/>
      <w:foot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8B5A1" w14:textId="77777777" w:rsidR="00E57CD3" w:rsidRDefault="00E57CD3">
      <w:pPr>
        <w:spacing w:line="240" w:lineRule="auto"/>
        <w:ind w:left="0" w:hanging="2"/>
      </w:pPr>
      <w:r>
        <w:separator/>
      </w:r>
    </w:p>
  </w:endnote>
  <w:endnote w:type="continuationSeparator" w:id="0">
    <w:p w14:paraId="6C3BC316" w14:textId="77777777" w:rsidR="00E57CD3" w:rsidRDefault="00E57CD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_FuturaOrt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F" w14:textId="17794C87" w:rsidR="00AE17BD" w:rsidRDefault="00F71010">
    <w:pPr>
      <w:pBdr>
        <w:top w:val="nil"/>
        <w:left w:val="nil"/>
        <w:bottom w:val="nil"/>
        <w:right w:val="nil"/>
        <w:between w:val="nil"/>
      </w:pBdr>
      <w:tabs>
        <w:tab w:val="center" w:pos="4153"/>
        <w:tab w:val="right" w:pos="8306"/>
      </w:tabs>
      <w:spacing w:line="240" w:lineRule="auto"/>
      <w:ind w:left="1" w:hanging="3"/>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BC63C6">
      <w:rPr>
        <w:noProof/>
        <w:color w:val="000000"/>
        <w:sz w:val="28"/>
        <w:szCs w:val="28"/>
      </w:rPr>
      <w:t>10</w:t>
    </w:r>
    <w:r>
      <w:rPr>
        <w:color w:val="000000"/>
        <w:sz w:val="28"/>
        <w:szCs w:val="28"/>
      </w:rPr>
      <w:fldChar w:fldCharType="end"/>
    </w:r>
  </w:p>
  <w:p w14:paraId="000000B0" w14:textId="77777777" w:rsidR="00AE17BD" w:rsidRDefault="00AE17BD">
    <w:pPr>
      <w:pBdr>
        <w:top w:val="nil"/>
        <w:left w:val="nil"/>
        <w:bottom w:val="nil"/>
        <w:right w:val="nil"/>
        <w:between w:val="nil"/>
      </w:pBdr>
      <w:tabs>
        <w:tab w:val="center" w:pos="4153"/>
        <w:tab w:val="right" w:pos="8306"/>
      </w:tabs>
      <w:spacing w:line="240" w:lineRule="auto"/>
      <w:ind w:left="1" w:hanging="3"/>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FB722" w14:textId="77777777" w:rsidR="00E57CD3" w:rsidRDefault="00E57CD3">
      <w:pPr>
        <w:spacing w:line="240" w:lineRule="auto"/>
        <w:ind w:left="0" w:hanging="2"/>
      </w:pPr>
      <w:r>
        <w:separator/>
      </w:r>
    </w:p>
  </w:footnote>
  <w:footnote w:type="continuationSeparator" w:id="0">
    <w:p w14:paraId="5C2409DC" w14:textId="77777777" w:rsidR="00E57CD3" w:rsidRDefault="00E57CD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AD" w14:textId="77777777" w:rsidR="00AE17BD" w:rsidRDefault="00F71010">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0AE" w14:textId="77777777" w:rsidR="00AE17BD" w:rsidRDefault="00AE17BD">
    <w:pPr>
      <w:pBdr>
        <w:top w:val="nil"/>
        <w:left w:val="nil"/>
        <w:bottom w:val="nil"/>
        <w:right w:val="nil"/>
        <w:between w:val="nil"/>
      </w:pBdr>
      <w:tabs>
        <w:tab w:val="center" w:pos="4677"/>
        <w:tab w:val="right" w:pos="9355"/>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7BD"/>
    <w:rsid w:val="0003391A"/>
    <w:rsid w:val="000E2379"/>
    <w:rsid w:val="00167DBA"/>
    <w:rsid w:val="0024677E"/>
    <w:rsid w:val="00263F52"/>
    <w:rsid w:val="002E46B0"/>
    <w:rsid w:val="003A4A7F"/>
    <w:rsid w:val="00487803"/>
    <w:rsid w:val="004975D6"/>
    <w:rsid w:val="005038C5"/>
    <w:rsid w:val="006A31BA"/>
    <w:rsid w:val="006C4F5D"/>
    <w:rsid w:val="006E616C"/>
    <w:rsid w:val="00734570"/>
    <w:rsid w:val="007C1A1B"/>
    <w:rsid w:val="00841D7E"/>
    <w:rsid w:val="008A2EF1"/>
    <w:rsid w:val="008D41B0"/>
    <w:rsid w:val="00936774"/>
    <w:rsid w:val="00A40B85"/>
    <w:rsid w:val="00AC26D5"/>
    <w:rsid w:val="00AE17BD"/>
    <w:rsid w:val="00B86753"/>
    <w:rsid w:val="00BA0031"/>
    <w:rsid w:val="00BC63C6"/>
    <w:rsid w:val="00CB4CF2"/>
    <w:rsid w:val="00D41522"/>
    <w:rsid w:val="00DA66F3"/>
    <w:rsid w:val="00E2259A"/>
    <w:rsid w:val="00E57CD3"/>
    <w:rsid w:val="00F369C0"/>
    <w:rsid w:val="00F71010"/>
    <w:rsid w:val="00FD7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DDF3"/>
  <w15:docId w15:val="{D483A013-8EEA-424D-981F-8A1413B4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pPr>
      <w:widowControl w:val="0"/>
      <w:autoSpaceDE w:val="0"/>
      <w:autoSpaceDN w:val="0"/>
      <w:ind w:left="802" w:hanging="288"/>
    </w:pPr>
    <w:rPr>
      <w:b/>
      <w:bCs/>
      <w:sz w:val="28"/>
      <w:szCs w:val="28"/>
      <w:lang w:bidi="ru-RU"/>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btbodytextcontents">
    <w:name w:val="Основной текст;Основной текст Знак;Основной текст1;Основной текст Знак Знак;bt;body text;contents"/>
    <w:basedOn w:val="a"/>
    <w:pPr>
      <w:jc w:val="center"/>
    </w:pPr>
    <w:rPr>
      <w:sz w:val="28"/>
    </w:rPr>
  </w:style>
  <w:style w:type="paragraph" w:customStyle="1" w:styleId="a4">
    <w:name w:val="Знак"/>
    <w:basedOn w:val="a"/>
    <w:rPr>
      <w:rFonts w:ascii="Verdana" w:hAnsi="Verdana" w:cs="Verdana"/>
      <w:sz w:val="20"/>
      <w:szCs w:val="20"/>
      <w:lang w:val="en-US" w:eastAsia="en-US"/>
    </w:rPr>
  </w:style>
  <w:style w:type="paragraph" w:styleId="a5">
    <w:name w:val="header"/>
    <w:basedOn w:val="a"/>
    <w:pPr>
      <w:tabs>
        <w:tab w:val="center" w:pos="4677"/>
        <w:tab w:val="right" w:pos="9355"/>
      </w:tabs>
    </w:pPr>
  </w:style>
  <w:style w:type="character" w:styleId="a6">
    <w:name w:val="page number"/>
    <w:basedOn w:val="a0"/>
    <w:rPr>
      <w:w w:val="100"/>
      <w:position w:val="-1"/>
      <w:effect w:val="none"/>
      <w:vertAlign w:val="baseline"/>
      <w:cs w:val="0"/>
      <w:em w:val="none"/>
    </w:rPr>
  </w:style>
  <w:style w:type="paragraph" w:customStyle="1" w:styleId="a7">
    <w:name w:val="Название"/>
    <w:basedOn w:val="a"/>
    <w:pPr>
      <w:widowControl w:val="0"/>
      <w:jc w:val="center"/>
    </w:pPr>
    <w:rPr>
      <w:rFonts w:ascii="a_FuturaOrto" w:hAnsi="a_FuturaOrto"/>
      <w:snapToGrid w:val="0"/>
      <w:color w:val="000000"/>
      <w:sz w:val="28"/>
      <w:szCs w:val="20"/>
    </w:rPr>
  </w:style>
  <w:style w:type="paragraph" w:customStyle="1" w:styleId="a8">
    <w:name w:val="Письмо"/>
    <w:basedOn w:val="a"/>
    <w:pPr>
      <w:spacing w:line="360" w:lineRule="auto"/>
      <w:ind w:firstLine="720"/>
      <w:jc w:val="both"/>
    </w:pPr>
    <w:rPr>
      <w:sz w:val="28"/>
      <w:szCs w:val="20"/>
    </w:rPr>
  </w:style>
  <w:style w:type="paragraph" w:styleId="20">
    <w:name w:val="Body Text Indent 2"/>
    <w:basedOn w:val="a"/>
    <w:pPr>
      <w:spacing w:after="120" w:line="480" w:lineRule="auto"/>
      <w:ind w:left="283"/>
    </w:pPr>
  </w:style>
  <w:style w:type="paragraph" w:styleId="a9">
    <w:name w:val="Body Text Indent"/>
    <w:basedOn w:val="a"/>
    <w:pPr>
      <w:spacing w:after="120"/>
      <w:ind w:left="283"/>
    </w:pPr>
  </w:style>
  <w:style w:type="paragraph" w:styleId="aa">
    <w:name w:val="Normal (Web)"/>
    <w:basedOn w:val="a"/>
    <w:uiPriority w:val="99"/>
    <w:pPr>
      <w:spacing w:after="129"/>
      <w:ind w:left="129" w:right="129"/>
    </w:pPr>
  </w:style>
  <w:style w:type="character" w:styleId="ab">
    <w:name w:val="Emphasis"/>
    <w:rPr>
      <w:i/>
      <w:iCs/>
      <w:w w:val="100"/>
      <w:position w:val="-1"/>
      <w:effect w:val="none"/>
      <w:vertAlign w:val="baseline"/>
      <w:cs w:val="0"/>
      <w:em w:val="none"/>
    </w:rPr>
  </w:style>
  <w:style w:type="paragraph" w:customStyle="1" w:styleId="ConsPlusNormal">
    <w:name w:val="ConsPlusNormal"/>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rPr>
  </w:style>
  <w:style w:type="character" w:styleId="ac">
    <w:name w:val="footnote reference"/>
    <w:rPr>
      <w:w w:val="100"/>
      <w:position w:val="-1"/>
      <w:effect w:val="none"/>
      <w:vertAlign w:val="superscript"/>
      <w:cs w:val="0"/>
      <w:em w:val="none"/>
    </w:rPr>
  </w:style>
  <w:style w:type="paragraph" w:styleId="ad">
    <w:name w:val="footnote text"/>
    <w:basedOn w:val="a"/>
    <w:rPr>
      <w:sz w:val="20"/>
      <w:szCs w:val="20"/>
    </w:rPr>
  </w:style>
  <w:style w:type="paragraph" w:customStyle="1" w:styleId="ae">
    <w:name w:val="Документ"/>
    <w:basedOn w:val="a"/>
    <w:pPr>
      <w:spacing w:line="360" w:lineRule="auto"/>
      <w:ind w:firstLine="720"/>
      <w:jc w:val="both"/>
    </w:pPr>
    <w:rPr>
      <w:sz w:val="28"/>
      <w:szCs w:val="20"/>
    </w:rPr>
  </w:style>
  <w:style w:type="paragraph" w:styleId="30">
    <w:name w:val="Body Text 3"/>
    <w:basedOn w:val="a"/>
    <w:pPr>
      <w:spacing w:after="120"/>
    </w:pPr>
    <w:rPr>
      <w:sz w:val="16"/>
      <w:szCs w:val="16"/>
    </w:rPr>
  </w:style>
  <w:style w:type="paragraph" w:styleId="af">
    <w:name w:val="footer"/>
    <w:basedOn w:val="a"/>
    <w:pPr>
      <w:tabs>
        <w:tab w:val="center" w:pos="4153"/>
        <w:tab w:val="right" w:pos="8306"/>
      </w:tabs>
    </w:pPr>
    <w:rPr>
      <w:sz w:val="28"/>
      <w:szCs w:val="20"/>
    </w:rPr>
  </w:style>
  <w:style w:type="paragraph" w:customStyle="1" w:styleId="BodyText21">
    <w:name w:val="Body Text 21"/>
    <w:basedOn w:val="a"/>
    <w:pPr>
      <w:widowControl w:val="0"/>
      <w:spacing w:line="380" w:lineRule="auto"/>
      <w:jc w:val="center"/>
    </w:pPr>
    <w:rPr>
      <w:b/>
      <w:sz w:val="28"/>
      <w:szCs w:val="20"/>
    </w:rPr>
  </w:style>
  <w:style w:type="paragraph" w:customStyle="1" w:styleId="21">
    <w:name w:val="???????? ????? 21"/>
    <w:basedOn w:val="a"/>
    <w:pPr>
      <w:jc w:val="both"/>
    </w:pPr>
    <w:rPr>
      <w:szCs w:val="20"/>
    </w:rPr>
  </w:style>
  <w:style w:type="paragraph" w:styleId="31">
    <w:name w:val="Body Text Indent 3"/>
    <w:basedOn w:val="a"/>
    <w:pPr>
      <w:spacing w:after="120"/>
      <w:ind w:left="283"/>
    </w:pPr>
    <w:rPr>
      <w:sz w:val="16"/>
      <w:szCs w:val="16"/>
    </w:rPr>
  </w:style>
  <w:style w:type="character" w:customStyle="1" w:styleId="32">
    <w:name w:val="Основной текст с отступом 3 Знак"/>
    <w:rPr>
      <w:w w:val="100"/>
      <w:position w:val="-1"/>
      <w:sz w:val="16"/>
      <w:szCs w:val="16"/>
      <w:effect w:val="none"/>
      <w:vertAlign w:val="baseline"/>
      <w:cs w:val="0"/>
      <w:em w:val="none"/>
      <w:lang w:val="ru-RU" w:eastAsia="ru-RU" w:bidi="ar-SA"/>
    </w:rPr>
  </w:style>
  <w:style w:type="paragraph" w:customStyle="1" w:styleId="ConsPlusTitle">
    <w:name w:val="ConsPlusTitle"/>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b/>
      <w:bCs/>
      <w:position w:val="-1"/>
    </w:rPr>
  </w:style>
  <w:style w:type="paragraph" w:styleId="af0">
    <w:name w:val="Balloon Text"/>
    <w:basedOn w:val="a"/>
    <w:rPr>
      <w:rFonts w:ascii="Tahoma" w:hAnsi="Tahoma" w:cs="Tahoma"/>
      <w:sz w:val="16"/>
      <w:szCs w:val="16"/>
    </w:rPr>
  </w:style>
  <w:style w:type="character" w:customStyle="1" w:styleId="af1">
    <w:name w:val="Верхний колонтитул Знак"/>
    <w:rPr>
      <w:w w:val="100"/>
      <w:position w:val="-1"/>
      <w:sz w:val="24"/>
      <w:szCs w:val="24"/>
      <w:effect w:val="none"/>
      <w:vertAlign w:val="baseline"/>
      <w:cs w:val="0"/>
      <w:em w:val="none"/>
    </w:rPr>
  </w:style>
  <w:style w:type="paragraph" w:customStyle="1" w:styleId="10">
    <w:name w:val="Знак1"/>
    <w:basedOn w:val="a"/>
    <w:pPr>
      <w:spacing w:after="160" w:line="240" w:lineRule="atLeast"/>
    </w:pPr>
    <w:rPr>
      <w:rFonts w:ascii="Verdana" w:hAnsi="Verdana"/>
      <w:sz w:val="20"/>
      <w:szCs w:val="20"/>
      <w:lang w:val="en-US" w:eastAsia="en-US"/>
    </w:rPr>
  </w:style>
  <w:style w:type="table" w:styleId="af2">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Нижний колонтитул Знак"/>
    <w:rPr>
      <w:w w:val="100"/>
      <w:position w:val="-1"/>
      <w:sz w:val="28"/>
      <w:effect w:val="none"/>
      <w:vertAlign w:val="baseline"/>
      <w:cs w:val="0"/>
      <w:em w:val="none"/>
    </w:rPr>
  </w:style>
  <w:style w:type="character" w:customStyle="1" w:styleId="11">
    <w:name w:val="Заголовок 1 Знак"/>
    <w:rPr>
      <w:b/>
      <w:bCs/>
      <w:w w:val="100"/>
      <w:position w:val="-1"/>
      <w:sz w:val="28"/>
      <w:szCs w:val="28"/>
      <w:effect w:val="none"/>
      <w:vertAlign w:val="baseline"/>
      <w:cs w:val="0"/>
      <w:em w:val="none"/>
      <w:lang w:bidi="ru-RU"/>
    </w:rPr>
  </w:style>
  <w:style w:type="paragraph" w:styleId="af4">
    <w:name w:val="List Paragraph"/>
    <w:basedOn w:val="a"/>
    <w:pPr>
      <w:widowControl w:val="0"/>
      <w:autoSpaceDE w:val="0"/>
      <w:autoSpaceDN w:val="0"/>
      <w:ind w:left="218" w:firstLine="708"/>
      <w:jc w:val="both"/>
    </w:pPr>
    <w:rPr>
      <w:sz w:val="22"/>
      <w:szCs w:val="22"/>
      <w:lang w:bidi="ru-RU"/>
    </w:rPr>
  </w:style>
  <w:style w:type="paragraph" w:styleId="22">
    <w:name w:val="toc 2"/>
    <w:basedOn w:val="a"/>
    <w:next w:val="a"/>
    <w:pPr>
      <w:tabs>
        <w:tab w:val="left" w:pos="660"/>
        <w:tab w:val="right" w:leader="dot" w:pos="10196"/>
      </w:tabs>
      <w:ind w:left="200"/>
    </w:pPr>
    <w:rPr>
      <w:sz w:val="20"/>
      <w:szCs w:val="20"/>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paragraph" w:styleId="af8">
    <w:name w:val="annotation text"/>
    <w:basedOn w:val="a"/>
    <w:link w:val="af9"/>
    <w:uiPriority w:val="99"/>
    <w:semiHidden/>
    <w:unhideWhenUsed/>
    <w:pPr>
      <w:spacing w:line="240" w:lineRule="auto"/>
    </w:pPr>
    <w:rPr>
      <w:sz w:val="20"/>
      <w:szCs w:val="20"/>
    </w:rPr>
  </w:style>
  <w:style w:type="character" w:customStyle="1" w:styleId="af9">
    <w:name w:val="Текст примечания Знак"/>
    <w:basedOn w:val="a0"/>
    <w:link w:val="af8"/>
    <w:uiPriority w:val="99"/>
    <w:semiHidden/>
    <w:rPr>
      <w:position w:val="-1"/>
    </w:rPr>
  </w:style>
  <w:style w:type="character" w:styleId="afa">
    <w:name w:val="annotation reference"/>
    <w:basedOn w:val="a0"/>
    <w:uiPriority w:val="99"/>
    <w:semiHidden/>
    <w:unhideWhenUsed/>
    <w:rPr>
      <w:sz w:val="16"/>
      <w:szCs w:val="16"/>
    </w:rPr>
  </w:style>
  <w:style w:type="paragraph" w:styleId="afb">
    <w:name w:val="Revision"/>
    <w:hidden/>
    <w:uiPriority w:val="99"/>
    <w:semiHidden/>
    <w:rsid w:val="00487803"/>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502193">
      <w:bodyDiv w:val="1"/>
      <w:marLeft w:val="0"/>
      <w:marRight w:val="0"/>
      <w:marTop w:val="0"/>
      <w:marBottom w:val="0"/>
      <w:divBdr>
        <w:top w:val="none" w:sz="0" w:space="0" w:color="auto"/>
        <w:left w:val="none" w:sz="0" w:space="0" w:color="auto"/>
        <w:bottom w:val="none" w:sz="0" w:space="0" w:color="auto"/>
        <w:right w:val="none" w:sz="0" w:space="0" w:color="auto"/>
      </w:divBdr>
    </w:div>
    <w:div w:id="786314513">
      <w:bodyDiv w:val="1"/>
      <w:marLeft w:val="0"/>
      <w:marRight w:val="0"/>
      <w:marTop w:val="0"/>
      <w:marBottom w:val="0"/>
      <w:divBdr>
        <w:top w:val="none" w:sz="0" w:space="0" w:color="auto"/>
        <w:left w:val="none" w:sz="0" w:space="0" w:color="auto"/>
        <w:bottom w:val="none" w:sz="0" w:space="0" w:color="auto"/>
        <w:right w:val="none" w:sz="0" w:space="0" w:color="auto"/>
      </w:divBdr>
    </w:div>
    <w:div w:id="1644700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MdAnvFLNmczzdskT6p5kknn2OQ==">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3280</Words>
  <Characters>18697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Самарцева</dc:creator>
  <cp:lastModifiedBy>User</cp:lastModifiedBy>
  <cp:revision>18</cp:revision>
  <dcterms:created xsi:type="dcterms:W3CDTF">2024-04-04T11:58:00Z</dcterms:created>
  <dcterms:modified xsi:type="dcterms:W3CDTF">2024-04-17T12:56:00Z</dcterms:modified>
</cp:coreProperties>
</file>